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B600" w14:textId="77777777" w:rsidR="00F16942" w:rsidRDefault="00452638" w:rsidP="00452638">
      <w:r w:rsidRPr="00452638">
        <w:rPr>
          <w:noProof/>
          <w:lang w:eastAsia="fr-FR" w:bidi="ar-SA"/>
        </w:rPr>
        <w:drawing>
          <wp:anchor distT="0" distB="0" distL="0" distR="0" simplePos="0" relativeHeight="251661312" behindDoc="0" locked="0" layoutInCell="1" allowOverlap="1" wp14:anchorId="2BDF19A9" wp14:editId="28E82829">
            <wp:simplePos x="0" y="0"/>
            <wp:positionH relativeFrom="character">
              <wp:posOffset>-228600</wp:posOffset>
            </wp:positionH>
            <wp:positionV relativeFrom="line">
              <wp:posOffset>66040</wp:posOffset>
            </wp:positionV>
            <wp:extent cx="2109470" cy="774065"/>
            <wp:effectExtent l="0" t="0" r="0" b="63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781515F5" w14:textId="77777777" w:rsidR="00452638" w:rsidRDefault="00452638" w:rsidP="00452638">
      <w:r w:rsidRPr="0045263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97679" wp14:editId="0F325212">
                <wp:simplePos x="0" y="0"/>
                <wp:positionH relativeFrom="column">
                  <wp:posOffset>2237279</wp:posOffset>
                </wp:positionH>
                <wp:positionV relativeFrom="paragraph">
                  <wp:posOffset>73025</wp:posOffset>
                </wp:positionV>
                <wp:extent cx="3757808" cy="476250"/>
                <wp:effectExtent l="0" t="0" r="1905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808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8BE15" w14:textId="77777777" w:rsidR="00452638" w:rsidRPr="00895D11" w:rsidRDefault="00452638" w:rsidP="0045263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72"/>
                              </w:rPr>
                            </w:pPr>
                            <w:r w:rsidRPr="00895D11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72"/>
                              </w:rPr>
                              <w:t>GUIDE DES INSCRIPTIONS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976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15pt;margin-top:5.75pt;width:295.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" fillcolor="white [3201]" stroked="f" strokeweight=".5pt">
                <v:textbox>
                  <w:txbxContent>
                    <w:p w14:paraId="1D68BE15" w14:textId="77777777" w:rsidR="00452638" w:rsidRPr="00895D11" w:rsidRDefault="00452638" w:rsidP="00452638">
                      <w:pPr>
                        <w:rPr>
                          <w:rFonts w:ascii="Calibri" w:hAnsi="Calibri" w:cs="Calibri"/>
                          <w:b/>
                          <w:bCs/>
                          <w:sz w:val="48"/>
                          <w:szCs w:val="72"/>
                        </w:rPr>
                      </w:pPr>
                      <w:r w:rsidRPr="00895D11">
                        <w:rPr>
                          <w:rFonts w:ascii="Calibri" w:hAnsi="Calibri" w:cs="Calibri"/>
                          <w:b/>
                          <w:bCs/>
                          <w:sz w:val="48"/>
                          <w:szCs w:val="72"/>
                        </w:rPr>
                        <w:t>GUIDE DES INSCRIPTIONS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BF850C9" w14:textId="77777777" w:rsidR="00452638" w:rsidRDefault="00452638" w:rsidP="00452638"/>
    <w:p w14:paraId="604027BA" w14:textId="77777777" w:rsidR="00452638" w:rsidRDefault="00452638" w:rsidP="00452638"/>
    <w:p w14:paraId="1840FC50" w14:textId="77777777" w:rsidR="00452638" w:rsidRDefault="00452638" w:rsidP="00452638"/>
    <w:p w14:paraId="101C5891" w14:textId="77777777" w:rsidR="00452638" w:rsidRDefault="00452638" w:rsidP="00452638"/>
    <w:p w14:paraId="2A7E5B70" w14:textId="77777777" w:rsidR="00F16942" w:rsidRDefault="00F16942" w:rsidP="00452638">
      <w:pPr>
        <w:pStyle w:val="Standard"/>
        <w:jc w:val="center"/>
      </w:pPr>
    </w:p>
    <w:p w14:paraId="4C86AA55" w14:textId="77777777" w:rsidR="00F16942" w:rsidRDefault="00D65C78" w:rsidP="00452638">
      <w:pPr>
        <w:pStyle w:val="Standard"/>
        <w:jc w:val="center"/>
        <w:rPr>
          <w:i/>
        </w:rPr>
      </w:pPr>
      <w:r>
        <w:rPr>
          <w:i/>
        </w:rPr>
        <w:t>« </w:t>
      </w:r>
      <w:r w:rsidR="00235779" w:rsidRPr="00804534">
        <w:rPr>
          <w:i/>
        </w:rPr>
        <w:t>Pas d'AlterTour sans altercyclistes, pas d'altercycliste sans inscription</w:t>
      </w:r>
      <w:r w:rsidR="00804534" w:rsidRPr="00804534">
        <w:rPr>
          <w:i/>
        </w:rPr>
        <w:t>s</w:t>
      </w:r>
      <w:r w:rsidR="00235779" w:rsidRPr="00804534">
        <w:rPr>
          <w:i/>
        </w:rPr>
        <w:t> !</w:t>
      </w:r>
      <w:r>
        <w:rPr>
          <w:i/>
        </w:rPr>
        <w:t> » [Baptiste, 2017]</w:t>
      </w:r>
    </w:p>
    <w:p w14:paraId="65416621" w14:textId="77777777" w:rsidR="00804534" w:rsidRPr="00804534" w:rsidRDefault="00804534" w:rsidP="00452638">
      <w:pPr>
        <w:pStyle w:val="Standard"/>
        <w:rPr>
          <w:i/>
        </w:rPr>
      </w:pPr>
    </w:p>
    <w:p w14:paraId="18F7E55E" w14:textId="77777777" w:rsidR="008116BB" w:rsidRDefault="00804534" w:rsidP="00452638">
      <w:pPr>
        <w:widowControl w:val="0"/>
        <w:suppressAutoHyphens/>
        <w:autoSpaceDN w:val="0"/>
        <w:spacing w:before="100" w:beforeAutospacing="1" w:after="100" w:afterAutospacing="1"/>
        <w:ind w:firstLine="0"/>
        <w:textAlignment w:val="baseline"/>
        <w:rPr>
          <w:b/>
        </w:rPr>
      </w:pPr>
      <w:r w:rsidRPr="002C0480">
        <w:rPr>
          <w:b/>
        </w:rPr>
        <w:t xml:space="preserve">Ce guide </w:t>
      </w:r>
      <w:r w:rsidR="00807508" w:rsidRPr="002C0480">
        <w:rPr>
          <w:b/>
        </w:rPr>
        <w:t>fournit</w:t>
      </w:r>
      <w:r w:rsidRPr="002C0480">
        <w:rPr>
          <w:b/>
        </w:rPr>
        <w:t xml:space="preserve"> les informations nécessaires pour participer à la gestion des inscriptions de l’Altertour. </w:t>
      </w:r>
    </w:p>
    <w:p w14:paraId="792717C5" w14:textId="77777777" w:rsidR="00D65C78" w:rsidRPr="002C0480" w:rsidRDefault="00D65C78" w:rsidP="00452638">
      <w:pPr>
        <w:widowControl w:val="0"/>
        <w:suppressAutoHyphens/>
        <w:autoSpaceDN w:val="0"/>
        <w:spacing w:before="100" w:beforeAutospacing="1" w:after="100" w:afterAutospacing="1"/>
        <w:ind w:firstLine="0"/>
        <w:textAlignment w:val="baseline"/>
        <w:rPr>
          <w:rFonts w:eastAsia="Times New Roman" w:cs="Times New Roman"/>
          <w:b/>
          <w:lang w:eastAsia="fr-FR" w:bidi="ar-SA"/>
        </w:rPr>
      </w:pPr>
    </w:p>
    <w:p w14:paraId="6BC7CB7D" w14:textId="77777777" w:rsidR="00807508" w:rsidRDefault="00111592" w:rsidP="00452638">
      <w:pPr>
        <w:spacing w:before="100" w:beforeAutospacing="1" w:after="100" w:afterAutospacing="1"/>
        <w:jc w:val="both"/>
        <w:rPr>
          <w:rFonts w:eastAsia="Times New Roman" w:cs="Times New Roman"/>
          <w:lang w:eastAsia="fr-FR" w:bidi="ar-SA"/>
        </w:rPr>
      </w:pPr>
      <w:r>
        <w:rPr>
          <w:rFonts w:eastAsia="Times New Roman" w:cs="Times New Roman"/>
          <w:lang w:eastAsia="fr-FR" w:bidi="ar-SA"/>
        </w:rPr>
        <w:t xml:space="preserve">La gestion des </w:t>
      </w:r>
      <w:r w:rsidR="00807508">
        <w:rPr>
          <w:rFonts w:eastAsia="Times New Roman" w:cs="Times New Roman"/>
          <w:lang w:eastAsia="fr-FR" w:bidi="ar-SA"/>
        </w:rPr>
        <w:t>inscription</w:t>
      </w:r>
      <w:r>
        <w:rPr>
          <w:rFonts w:eastAsia="Times New Roman" w:cs="Times New Roman"/>
          <w:lang w:eastAsia="fr-FR" w:bidi="ar-SA"/>
        </w:rPr>
        <w:t>s</w:t>
      </w:r>
      <w:r w:rsidR="00807508">
        <w:rPr>
          <w:rFonts w:eastAsia="Times New Roman" w:cs="Times New Roman"/>
          <w:lang w:eastAsia="fr-FR" w:bidi="ar-SA"/>
        </w:rPr>
        <w:t xml:space="preserve"> </w:t>
      </w:r>
      <w:r>
        <w:rPr>
          <w:rFonts w:eastAsia="Times New Roman" w:cs="Times New Roman"/>
          <w:lang w:eastAsia="fr-FR" w:bidi="ar-SA"/>
        </w:rPr>
        <w:t>se résume en un petit nombre de tâches à effectuer régulièrement</w:t>
      </w:r>
      <w:r w:rsidR="008116BB">
        <w:rPr>
          <w:rFonts w:eastAsia="Times New Roman" w:cs="Times New Roman"/>
          <w:lang w:eastAsia="fr-FR" w:bidi="ar-SA"/>
        </w:rPr>
        <w:t xml:space="preserve"> (une fois par jour si possible, à tour de rôle</w:t>
      </w:r>
      <w:r w:rsidR="008116BB">
        <w:rPr>
          <w:rStyle w:val="Appelnotedebasdep"/>
          <w:rFonts w:eastAsia="Times New Roman" w:cs="Times New Roman"/>
          <w:lang w:eastAsia="fr-FR" w:bidi="ar-SA"/>
        </w:rPr>
        <w:footnoteReference w:id="1"/>
      </w:r>
      <w:r w:rsidR="008116BB">
        <w:rPr>
          <w:rFonts w:eastAsia="Times New Roman" w:cs="Times New Roman"/>
          <w:lang w:eastAsia="fr-FR" w:bidi="ar-SA"/>
        </w:rPr>
        <w:t>)</w:t>
      </w:r>
      <w:r>
        <w:rPr>
          <w:rFonts w:eastAsia="Times New Roman" w:cs="Times New Roman"/>
          <w:lang w:eastAsia="fr-FR" w:bidi="ar-SA"/>
        </w:rPr>
        <w:t xml:space="preserve"> au cours de la période d’ouverture des inscriptions (</w:t>
      </w:r>
      <w:r w:rsidR="008116BB">
        <w:rPr>
          <w:rFonts w:eastAsia="Times New Roman" w:cs="Times New Roman"/>
          <w:lang w:eastAsia="fr-FR" w:bidi="ar-SA"/>
        </w:rPr>
        <w:t xml:space="preserve">c.à.d. </w:t>
      </w:r>
      <w:r>
        <w:rPr>
          <w:rFonts w:eastAsia="Times New Roman" w:cs="Times New Roman"/>
          <w:lang w:eastAsia="fr-FR" w:bidi="ar-SA"/>
        </w:rPr>
        <w:t>en général entre le WERVA et le début de l’AT)</w:t>
      </w:r>
      <w:r w:rsidR="00807508">
        <w:rPr>
          <w:rFonts w:eastAsia="Times New Roman" w:cs="Times New Roman"/>
          <w:lang w:eastAsia="fr-FR" w:bidi="ar-SA"/>
        </w:rPr>
        <w:t>, que nous allons détailler dans ce guide :</w:t>
      </w:r>
    </w:p>
    <w:p w14:paraId="6AD65C0A" w14:textId="15B7F1D6" w:rsidR="00807508" w:rsidRPr="00452638" w:rsidRDefault="00DF0C7D" w:rsidP="00452638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b/>
          <w:color w:val="000000" w:themeColor="text1"/>
          <w:sz w:val="24"/>
          <w:lang w:eastAsia="fr-FR" w:bidi="ar-SA"/>
        </w:rPr>
      </w:pPr>
      <w:hyperlink w:anchor="_Consultation_des_Mails" w:history="1">
        <w:r w:rsidR="00AF5347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 xml:space="preserve">Consultation </w:t>
        </w:r>
        <w:r w:rsidR="001A5796" w:rsidRPr="00452638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>des mails et réponse aux questions des futurs altercyclistes</w:t>
        </w:r>
      </w:hyperlink>
    </w:p>
    <w:p w14:paraId="3C95DF8C" w14:textId="401BA28D" w:rsidR="001A5796" w:rsidRPr="00452638" w:rsidRDefault="00DF0C7D" w:rsidP="00452638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b/>
          <w:color w:val="000000" w:themeColor="text1"/>
          <w:sz w:val="24"/>
          <w:lang w:eastAsia="fr-FR" w:bidi="ar-SA"/>
        </w:rPr>
      </w:pPr>
      <w:hyperlink w:anchor="_Validation_des_inscriptions" w:history="1">
        <w:r w:rsidR="00AF5347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>Réception du paiement et v</w:t>
        </w:r>
        <w:r w:rsidR="001A5796" w:rsidRPr="00452638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>alidation des inscriptions</w:t>
        </w:r>
      </w:hyperlink>
    </w:p>
    <w:p w14:paraId="601F0F6A" w14:textId="77777777" w:rsidR="001A5796" w:rsidRPr="00452638" w:rsidRDefault="00DF0C7D" w:rsidP="00452638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b/>
          <w:color w:val="000000" w:themeColor="text1"/>
          <w:sz w:val="24"/>
          <w:lang w:eastAsia="fr-FR" w:bidi="ar-SA"/>
        </w:rPr>
      </w:pPr>
      <w:hyperlink w:anchor="_Contrôle_de_la" w:history="1">
        <w:r w:rsidR="001A5796" w:rsidRPr="00452638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>Contrôle de la jauge d</w:t>
        </w:r>
        <w:r w:rsidR="00F31B55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>es</w:t>
        </w:r>
        <w:r w:rsidR="001A5796" w:rsidRPr="00452638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 xml:space="preserve"> participants et blocage des inscriptions si nécessaire</w:t>
        </w:r>
      </w:hyperlink>
    </w:p>
    <w:p w14:paraId="229F4A19" w14:textId="77777777" w:rsidR="001A5796" w:rsidRDefault="00DF0C7D" w:rsidP="00452638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rPr>
          <w:rStyle w:val="Lienhypertexte"/>
          <w:rFonts w:eastAsia="Times New Roman" w:cs="Times New Roman"/>
          <w:b/>
          <w:color w:val="000000" w:themeColor="text1"/>
          <w:sz w:val="24"/>
          <w:u w:val="none"/>
          <w:lang w:eastAsia="fr-FR" w:bidi="ar-SA"/>
        </w:rPr>
      </w:pPr>
      <w:hyperlink w:anchor="_Relance_des_inscriptions" w:history="1">
        <w:r w:rsidR="001A5796" w:rsidRPr="00452638">
          <w:rPr>
            <w:rStyle w:val="Lienhypertexte"/>
            <w:rFonts w:eastAsia="Times New Roman" w:cs="Times New Roman"/>
            <w:b/>
            <w:color w:val="000000" w:themeColor="text1"/>
            <w:sz w:val="24"/>
            <w:u w:val="none"/>
            <w:lang w:eastAsia="fr-FR" w:bidi="ar-SA"/>
          </w:rPr>
          <w:t>Relance des inscriptions incomplètes</w:t>
        </w:r>
      </w:hyperlink>
    </w:p>
    <w:p w14:paraId="350E2033" w14:textId="7134569D" w:rsidR="00B156C1" w:rsidRDefault="00B156C1" w:rsidP="00452638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rPr>
          <w:rStyle w:val="Lienhypertexte"/>
          <w:rFonts w:eastAsia="Times New Roman" w:cs="Times New Roman"/>
          <w:b/>
          <w:color w:val="000000" w:themeColor="text1"/>
          <w:sz w:val="24"/>
          <w:u w:val="none"/>
          <w:lang w:eastAsia="fr-FR" w:bidi="ar-SA"/>
        </w:rPr>
      </w:pPr>
      <w:r>
        <w:rPr>
          <w:rStyle w:val="Lienhypertexte"/>
          <w:rFonts w:eastAsia="Times New Roman" w:cs="Times New Roman"/>
          <w:b/>
          <w:color w:val="000000" w:themeColor="text1"/>
          <w:sz w:val="24"/>
          <w:u w:val="none"/>
          <w:lang w:eastAsia="fr-FR" w:bidi="ar-SA"/>
        </w:rPr>
        <w:t>Annexes :</w:t>
      </w:r>
    </w:p>
    <w:p w14:paraId="1C6BAA71" w14:textId="2051B263" w:rsidR="00B156C1" w:rsidRPr="00452638" w:rsidRDefault="00B156C1" w:rsidP="00B156C1">
      <w:pPr>
        <w:pStyle w:val="Paragraphedeliste"/>
        <w:numPr>
          <w:ilvl w:val="1"/>
          <w:numId w:val="8"/>
        </w:numPr>
        <w:spacing w:before="100" w:beforeAutospacing="1" w:after="100" w:afterAutospacing="1" w:line="480" w:lineRule="auto"/>
        <w:rPr>
          <w:rFonts w:eastAsia="Times New Roman" w:cs="Times New Roman"/>
          <w:b/>
          <w:color w:val="000000" w:themeColor="text1"/>
          <w:sz w:val="24"/>
          <w:lang w:eastAsia="fr-FR" w:bidi="ar-SA"/>
        </w:rPr>
      </w:pPr>
      <w:r>
        <w:rPr>
          <w:rStyle w:val="Lienhypertexte"/>
          <w:rFonts w:eastAsia="Times New Roman" w:cs="Times New Roman"/>
          <w:b/>
          <w:color w:val="000000" w:themeColor="text1"/>
          <w:sz w:val="24"/>
          <w:u w:val="none"/>
          <w:lang w:eastAsia="fr-FR" w:bidi="ar-SA"/>
        </w:rPr>
        <w:t>Exemples de mails types de relance ou validation d’inscription</w:t>
      </w:r>
    </w:p>
    <w:p w14:paraId="7FEBAA1C" w14:textId="35B350EC" w:rsidR="00B156C1" w:rsidRDefault="00B156C1" w:rsidP="00B156C1">
      <w:pPr>
        <w:pStyle w:val="Paragraphedeliste"/>
        <w:numPr>
          <w:ilvl w:val="1"/>
          <w:numId w:val="8"/>
        </w:numPr>
        <w:spacing w:before="100" w:beforeAutospacing="1" w:after="100" w:afterAutospacing="1" w:line="480" w:lineRule="auto"/>
        <w:rPr>
          <w:rStyle w:val="Lienhypertexte"/>
          <w:rFonts w:eastAsia="Times New Roman" w:cs="Times New Roman"/>
          <w:b/>
          <w:color w:val="000000" w:themeColor="text1"/>
          <w:sz w:val="24"/>
          <w:u w:val="none"/>
          <w:lang w:eastAsia="fr-FR" w:bidi="ar-SA"/>
        </w:rPr>
      </w:pPr>
      <w:r>
        <w:rPr>
          <w:rStyle w:val="Lienhypertexte"/>
          <w:rFonts w:eastAsia="Times New Roman" w:cs="Times New Roman"/>
          <w:b/>
          <w:color w:val="000000" w:themeColor="text1"/>
          <w:sz w:val="24"/>
          <w:u w:val="none"/>
          <w:lang w:eastAsia="fr-FR" w:bidi="ar-SA"/>
        </w:rPr>
        <w:t>Accès à la plateforme d’inscription / boite mail / site banque</w:t>
      </w:r>
    </w:p>
    <w:p w14:paraId="635E19B8" w14:textId="4E641413" w:rsidR="00C817AF" w:rsidRPr="00895D11" w:rsidRDefault="00C817AF" w:rsidP="00895D11">
      <w:pPr>
        <w:ind w:firstLine="0"/>
        <w:rPr>
          <w:rFonts w:eastAsia="Times New Roman" w:cs="Times New Roman"/>
          <w:lang w:eastAsia="fr-FR" w:bidi="ar-SA"/>
        </w:rPr>
      </w:pPr>
    </w:p>
    <w:p w14:paraId="2277E7FA" w14:textId="6D0B3477" w:rsidR="00361FD6" w:rsidRDefault="00361FD6" w:rsidP="00361FD6">
      <w:pPr>
        <w:ind w:firstLine="0"/>
        <w:rPr>
          <w:rFonts w:asciiTheme="majorHAnsi" w:eastAsiaTheme="majorEastAsia" w:hAnsiTheme="majorHAnsi" w:cs="Times New Roman (Titres CS)"/>
          <w:b/>
          <w:bCs/>
          <w:color w:val="000000" w:themeColor="text1"/>
          <w:sz w:val="24"/>
          <w:szCs w:val="24"/>
        </w:rPr>
      </w:pPr>
      <w:bookmarkStart w:id="0" w:name="_Consultation_des_Mails"/>
      <w:bookmarkEnd w:id="0"/>
    </w:p>
    <w:p w14:paraId="34617410" w14:textId="5121D2B6" w:rsidR="00361FD6" w:rsidRDefault="00361FD6" w:rsidP="00361FD6">
      <w:pPr>
        <w:ind w:firstLine="0"/>
        <w:rPr>
          <w:rFonts w:asciiTheme="majorHAnsi" w:eastAsiaTheme="majorEastAsia" w:hAnsiTheme="majorHAnsi" w:cs="Times New Roman (Titres CS)"/>
          <w:b/>
          <w:bCs/>
          <w:color w:val="000000" w:themeColor="text1"/>
          <w:sz w:val="24"/>
          <w:szCs w:val="24"/>
        </w:rPr>
      </w:pPr>
      <w:r>
        <w:t>NB : pour commencer, connecte-toi aux trois sites suivants : plateforme d’inscription / boite mail / site banque</w:t>
      </w:r>
      <w:r w:rsidR="003F6A28">
        <w:t xml:space="preserve"> </w:t>
      </w:r>
      <w:r>
        <w:t xml:space="preserve"> (Cf. Annexe B)</w:t>
      </w:r>
    </w:p>
    <w:p w14:paraId="436E4552" w14:textId="77777777" w:rsidR="003F6A28" w:rsidRDefault="003F6A28">
      <w:pPr>
        <w:rPr>
          <w:rFonts w:asciiTheme="majorHAnsi" w:eastAsiaTheme="majorEastAsia" w:hAnsiTheme="majorHAnsi" w:cs="Times New Roman (Titres CS)"/>
          <w:b/>
          <w:bCs/>
          <w:color w:val="000000" w:themeColor="text1"/>
          <w:sz w:val="24"/>
          <w:szCs w:val="24"/>
        </w:rPr>
      </w:pPr>
      <w:r>
        <w:br w:type="page"/>
      </w:r>
    </w:p>
    <w:p w14:paraId="2C0D88BA" w14:textId="22842AE5" w:rsidR="00F16942" w:rsidRPr="009E04CC" w:rsidRDefault="006C78A7" w:rsidP="00452638">
      <w:pPr>
        <w:pStyle w:val="Titre1"/>
        <w:numPr>
          <w:ilvl w:val="0"/>
          <w:numId w:val="7"/>
        </w:numPr>
        <w:ind w:left="714" w:hanging="357"/>
      </w:pPr>
      <w:r w:rsidRPr="009E04CC">
        <w:lastRenderedPageBreak/>
        <w:t>Consultation des m</w:t>
      </w:r>
      <w:r w:rsidR="007A665D" w:rsidRPr="009E04CC">
        <w:t>ails et réponse aux futurs Altercyclistes</w:t>
      </w:r>
    </w:p>
    <w:p w14:paraId="1E431C18" w14:textId="77777777" w:rsidR="00F16942" w:rsidRPr="009E04CC" w:rsidRDefault="00CF64E9" w:rsidP="00361FD6">
      <w:pPr>
        <w:pStyle w:val="Standard"/>
        <w:ind w:firstLine="357"/>
        <w:rPr>
          <w:i/>
          <w:color w:val="000000" w:themeColor="text1"/>
        </w:rPr>
      </w:pPr>
      <w:r w:rsidRPr="009E04CC">
        <w:rPr>
          <w:i/>
          <w:color w:val="000000" w:themeColor="text1"/>
        </w:rPr>
        <w:t>=&gt; boite mail des inscriptions de l’AT (</w:t>
      </w:r>
      <w:r w:rsidR="00895D11" w:rsidRPr="009E04CC">
        <w:rPr>
          <w:i/>
          <w:color w:val="000000" w:themeColor="text1"/>
        </w:rPr>
        <w:t>inscriptions@</w:t>
      </w:r>
      <w:r w:rsidRPr="009E04CC">
        <w:rPr>
          <w:i/>
          <w:color w:val="000000" w:themeColor="text1"/>
        </w:rPr>
        <w:t>altertour</w:t>
      </w:r>
      <w:r w:rsidR="00895D11" w:rsidRPr="009E04CC">
        <w:rPr>
          <w:i/>
          <w:color w:val="000000" w:themeColor="text1"/>
        </w:rPr>
        <w:t>.net</w:t>
      </w:r>
      <w:r w:rsidRPr="009E04CC">
        <w:rPr>
          <w:i/>
          <w:color w:val="000000" w:themeColor="text1"/>
        </w:rPr>
        <w:t>)</w:t>
      </w:r>
    </w:p>
    <w:p w14:paraId="0F997400" w14:textId="77777777" w:rsidR="00203B96" w:rsidRPr="009E04CC" w:rsidRDefault="00203B96" w:rsidP="00452638">
      <w:pPr>
        <w:pStyle w:val="Standard"/>
        <w:ind w:firstLine="0"/>
        <w:rPr>
          <w:i/>
          <w:color w:val="000000" w:themeColor="text1"/>
        </w:rPr>
      </w:pPr>
    </w:p>
    <w:p w14:paraId="0D03EF15" w14:textId="77777777" w:rsidR="00895D11" w:rsidRPr="009E04CC" w:rsidRDefault="00895D11" w:rsidP="00B156C1">
      <w:pPr>
        <w:pStyle w:val="Standard"/>
        <w:ind w:firstLine="0"/>
        <w:jc w:val="both"/>
        <w:rPr>
          <w:b/>
          <w:color w:val="000000" w:themeColor="text1"/>
        </w:rPr>
      </w:pPr>
      <w:r w:rsidRPr="009E04CC">
        <w:rPr>
          <w:b/>
          <w:color w:val="000000" w:themeColor="text1"/>
        </w:rPr>
        <w:t>Demande d’information :</w:t>
      </w:r>
    </w:p>
    <w:p w14:paraId="3A981939" w14:textId="561D915D" w:rsidR="00F16942" w:rsidRDefault="00235779" w:rsidP="003F6A28">
      <w:pPr>
        <w:pStyle w:val="Standard"/>
        <w:ind w:firstLine="0"/>
        <w:jc w:val="both"/>
      </w:pPr>
      <w:r w:rsidRPr="009E04CC">
        <w:rPr>
          <w:color w:val="000000" w:themeColor="text1"/>
        </w:rPr>
        <w:t xml:space="preserve">Le plus souvent on peut renvoyer les </w:t>
      </w:r>
      <w:r w:rsidR="007A665D" w:rsidRPr="009E04CC">
        <w:rPr>
          <w:color w:val="000000" w:themeColor="text1"/>
        </w:rPr>
        <w:t>interlocuteurs</w:t>
      </w:r>
      <w:r w:rsidRPr="009E04CC">
        <w:rPr>
          <w:color w:val="000000" w:themeColor="text1"/>
        </w:rPr>
        <w:t xml:space="preserve"> </w:t>
      </w:r>
      <w:r w:rsidR="00895D11" w:rsidRPr="009E04CC">
        <w:rPr>
          <w:color w:val="000000" w:themeColor="text1"/>
        </w:rPr>
        <w:t>vers les</w:t>
      </w:r>
      <w:r w:rsidRPr="009E04CC">
        <w:rPr>
          <w:color w:val="000000" w:themeColor="text1"/>
        </w:rPr>
        <w:t xml:space="preserve"> rubrique</w:t>
      </w:r>
      <w:r w:rsidR="007A665D" w:rsidRPr="009E04CC">
        <w:rPr>
          <w:color w:val="000000" w:themeColor="text1"/>
        </w:rPr>
        <w:t>s</w:t>
      </w:r>
      <w:r w:rsidR="006C78A7" w:rsidRPr="009E04CC">
        <w:rPr>
          <w:color w:val="000000" w:themeColor="text1"/>
        </w:rPr>
        <w:t xml:space="preserve"> du site internet de l'AT. Par</w:t>
      </w:r>
      <w:r w:rsidRPr="009E04CC">
        <w:rPr>
          <w:color w:val="000000" w:themeColor="text1"/>
        </w:rPr>
        <w:t xml:space="preserve">fois il faudra répondre </w:t>
      </w:r>
      <w:r>
        <w:t>à des demandes spécifiques ou faire suivre des demandes aux préparateurs d'étapes concernés, etc...</w:t>
      </w:r>
    </w:p>
    <w:p w14:paraId="780C70DA" w14:textId="77777777" w:rsidR="00F16942" w:rsidRDefault="00F16942" w:rsidP="00452638">
      <w:pPr>
        <w:pStyle w:val="Standard"/>
      </w:pPr>
    </w:p>
    <w:p w14:paraId="10525089" w14:textId="77777777" w:rsidR="00203B96" w:rsidRPr="005544F8" w:rsidRDefault="00203B96" w:rsidP="00B156C1">
      <w:pPr>
        <w:pStyle w:val="Standard"/>
        <w:ind w:firstLine="0"/>
        <w:jc w:val="both"/>
        <w:rPr>
          <w:b/>
        </w:rPr>
      </w:pPr>
      <w:r w:rsidRPr="005544F8">
        <w:rPr>
          <w:b/>
        </w:rPr>
        <w:t xml:space="preserve">Problème d’inscription : </w:t>
      </w:r>
    </w:p>
    <w:p w14:paraId="0137D61C" w14:textId="475E8888" w:rsidR="003F6A28" w:rsidRDefault="00350E9E" w:rsidP="003F6A28">
      <w:pPr>
        <w:pStyle w:val="Standard"/>
        <w:ind w:firstLine="0"/>
        <w:jc w:val="both"/>
      </w:pPr>
      <w:r>
        <w:t>Si</w:t>
      </w:r>
      <w:r w:rsidR="00235779">
        <w:t xml:space="preserve"> les personnes</w:t>
      </w:r>
      <w:r w:rsidR="00361FD6">
        <w:t> :</w:t>
      </w:r>
    </w:p>
    <w:p w14:paraId="1A961AFA" w14:textId="1D91D387" w:rsidR="007A665D" w:rsidRPr="003F6A28" w:rsidRDefault="00235779" w:rsidP="00B156C1">
      <w:pPr>
        <w:pStyle w:val="Standard"/>
        <w:numPr>
          <w:ilvl w:val="0"/>
          <w:numId w:val="19"/>
        </w:numPr>
        <w:jc w:val="both"/>
        <w:rPr>
          <w:color w:val="800000"/>
        </w:rPr>
      </w:pPr>
      <w:r>
        <w:t>n'arrivent pas à s'inscrire sur le site</w:t>
      </w:r>
      <w:r w:rsidR="00203B96">
        <w:t> :</w:t>
      </w:r>
      <w:r>
        <w:t xml:space="preserve"> </w:t>
      </w:r>
      <w:r w:rsidR="00DF280C">
        <w:t>o</w:t>
      </w:r>
      <w:r>
        <w:t xml:space="preserve">n peut </w:t>
      </w:r>
      <w:r w:rsidR="007A665D">
        <w:t>inscrire les personnes « manuellement » en remplissant le questionnaire à leur place. Si le problème persiste, le signaler à Fouad (</w:t>
      </w:r>
      <w:hyperlink r:id="rId9" w:history="1">
        <w:r w:rsidR="007A665D" w:rsidRPr="004C2ABB">
          <w:rPr>
            <w:rStyle w:val="Lienhypertexte"/>
          </w:rPr>
          <w:t>fouad@mailoo.org</w:t>
        </w:r>
      </w:hyperlink>
      <w:r w:rsidR="007A665D">
        <w:t>).</w:t>
      </w:r>
    </w:p>
    <w:p w14:paraId="7866221E" w14:textId="77777777" w:rsidR="003F6A28" w:rsidRPr="00203B96" w:rsidRDefault="003F6A28" w:rsidP="003F6A28">
      <w:pPr>
        <w:pStyle w:val="Standard"/>
        <w:ind w:left="720" w:firstLine="0"/>
        <w:jc w:val="both"/>
        <w:rPr>
          <w:color w:val="800000"/>
        </w:rPr>
      </w:pPr>
    </w:p>
    <w:p w14:paraId="52FE98C1" w14:textId="6BDE429F" w:rsidR="009E04CC" w:rsidRPr="009E04CC" w:rsidRDefault="00203B96" w:rsidP="009E04CC">
      <w:pPr>
        <w:pStyle w:val="Standard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souhaitent modifier leur inscription : </w:t>
      </w:r>
      <w:r w:rsidR="00DF280C">
        <w:rPr>
          <w:color w:val="000000"/>
        </w:rPr>
        <w:t>i</w:t>
      </w:r>
      <w:r w:rsidR="007A665D">
        <w:rPr>
          <w:color w:val="000000"/>
        </w:rPr>
        <w:t xml:space="preserve">l est possible </w:t>
      </w:r>
      <w:r w:rsidR="009E04CC">
        <w:rPr>
          <w:color w:val="000000"/>
        </w:rPr>
        <w:t xml:space="preserve">a posteriori </w:t>
      </w:r>
      <w:r w:rsidR="007A665D">
        <w:rPr>
          <w:color w:val="000000"/>
        </w:rPr>
        <w:t xml:space="preserve">de </w:t>
      </w:r>
    </w:p>
    <w:p w14:paraId="62F85DE1" w14:textId="77777777" w:rsidR="009E04CC" w:rsidRPr="009E04CC" w:rsidRDefault="009E04CC" w:rsidP="009E04CC">
      <w:pPr>
        <w:pStyle w:val="Standard"/>
        <w:numPr>
          <w:ilvl w:val="1"/>
          <w:numId w:val="19"/>
        </w:numPr>
        <w:jc w:val="both"/>
        <w:rPr>
          <w:rStyle w:val="apple-converted-space"/>
          <w:color w:val="000000"/>
        </w:rPr>
      </w:pPr>
      <w:r w:rsidRPr="009E04CC">
        <w:rPr>
          <w:rFonts w:ascii="Calibri" w:hAnsi="Calibri" w:cs="Calibri"/>
          <w:color w:val="212121"/>
        </w:rPr>
        <w:t>modifier les dates et le type de voyage d’une période</w:t>
      </w:r>
      <w:r w:rsidRPr="009E04CC">
        <w:rPr>
          <w:rStyle w:val="apple-converted-space"/>
          <w:rFonts w:ascii="Calibri" w:hAnsi="Calibri" w:cs="Calibri"/>
          <w:color w:val="212121"/>
        </w:rPr>
        <w:t> </w:t>
      </w:r>
    </w:p>
    <w:p w14:paraId="37D187CD" w14:textId="77777777" w:rsidR="009E04CC" w:rsidRPr="009E04CC" w:rsidRDefault="009E04CC" w:rsidP="009E04CC">
      <w:pPr>
        <w:pStyle w:val="Standard"/>
        <w:numPr>
          <w:ilvl w:val="1"/>
          <w:numId w:val="19"/>
        </w:numPr>
        <w:jc w:val="both"/>
        <w:rPr>
          <w:rStyle w:val="apple-converted-space"/>
          <w:color w:val="000000"/>
        </w:rPr>
      </w:pPr>
      <w:r>
        <w:rPr>
          <w:rFonts w:ascii="Calibri" w:hAnsi="Calibri" w:cs="Calibri"/>
          <w:color w:val="212121"/>
        </w:rPr>
        <w:t>c</w:t>
      </w:r>
      <w:r w:rsidRPr="009E04CC">
        <w:rPr>
          <w:rFonts w:ascii="Calibri" w:hAnsi="Calibri" w:cs="Calibri"/>
          <w:color w:val="212121"/>
        </w:rPr>
        <w:t>réer une nouvelle période</w:t>
      </w:r>
      <w:r>
        <w:rPr>
          <w:rStyle w:val="apple-converted-space"/>
          <w:rFonts w:ascii="Calibri" w:hAnsi="Calibri" w:cs="Calibri"/>
          <w:color w:val="212121"/>
        </w:rPr>
        <w:t>.</w:t>
      </w:r>
    </w:p>
    <w:p w14:paraId="0B959AE0" w14:textId="518A50DC" w:rsidR="00CF64E9" w:rsidRPr="009E04CC" w:rsidRDefault="00EE0FB8" w:rsidP="009E04CC">
      <w:pPr>
        <w:pStyle w:val="Standard"/>
        <w:ind w:left="720" w:firstLine="0"/>
        <w:jc w:val="both"/>
        <w:rPr>
          <w:color w:val="000000"/>
        </w:rPr>
      </w:pPr>
      <w:r w:rsidRPr="009E04CC">
        <w:rPr>
          <w:color w:val="000000"/>
        </w:rPr>
        <w:t>N'oublie</w:t>
      </w:r>
      <w:r w:rsidR="00235779" w:rsidRPr="009E04CC">
        <w:rPr>
          <w:color w:val="000000"/>
        </w:rPr>
        <w:t xml:space="preserve"> pas d'</w:t>
      </w:r>
      <w:r w:rsidR="009E04CC" w:rsidRPr="009E04CC">
        <w:rPr>
          <w:rFonts w:ascii="Calibri" w:hAnsi="Calibri" w:cs="Calibri"/>
          <w:color w:val="212121"/>
        </w:rPr>
        <w:t xml:space="preserve"> </w:t>
      </w:r>
      <w:r w:rsidR="009E04CC" w:rsidRPr="009E04CC">
        <w:rPr>
          <w:rFonts w:ascii="Calibri" w:hAnsi="Calibri" w:cs="Calibri"/>
          <w:color w:val="212121"/>
        </w:rPr>
        <w:t>enregistrer les modifications</w:t>
      </w:r>
      <w:r w:rsidR="009E04CC" w:rsidRPr="009E04CC">
        <w:rPr>
          <w:color w:val="000000"/>
        </w:rPr>
        <w:t xml:space="preserve"> </w:t>
      </w:r>
      <w:r w:rsidR="009E04CC">
        <w:rPr>
          <w:color w:val="000000"/>
        </w:rPr>
        <w:t>et d’</w:t>
      </w:r>
      <w:r w:rsidR="00235779" w:rsidRPr="009E04CC">
        <w:rPr>
          <w:color w:val="000000"/>
        </w:rPr>
        <w:t>envoyer manuellement un mail de confirmation.</w:t>
      </w:r>
    </w:p>
    <w:p w14:paraId="056343BE" w14:textId="346831B2" w:rsidR="00F16942" w:rsidRPr="007A665D" w:rsidRDefault="00AF5347" w:rsidP="00452638">
      <w:pPr>
        <w:pStyle w:val="Titre1"/>
        <w:numPr>
          <w:ilvl w:val="0"/>
          <w:numId w:val="7"/>
        </w:numPr>
      </w:pPr>
      <w:bookmarkStart w:id="1" w:name="_Validation_des_inscriptions"/>
      <w:bookmarkEnd w:id="1"/>
      <w:r>
        <w:t>Réception du paiement et v</w:t>
      </w:r>
      <w:r w:rsidR="007A665D" w:rsidRPr="007A665D">
        <w:t>alidation des inscriptions</w:t>
      </w:r>
    </w:p>
    <w:p w14:paraId="4C2A849F" w14:textId="6DFC62A1" w:rsidR="0036423A" w:rsidRPr="003F6A28" w:rsidRDefault="0036423A" w:rsidP="00452638">
      <w:pPr>
        <w:ind w:firstLine="0"/>
        <w:jc w:val="both"/>
      </w:pPr>
      <w:bookmarkStart w:id="2" w:name="_Vérification_des_paiements"/>
      <w:bookmarkEnd w:id="2"/>
      <w:r w:rsidRPr="003F6A28">
        <w:t>Une inscription n’est entièrement validée que lorsque le paiement a été reçu</w:t>
      </w:r>
      <w:r w:rsidR="00D73262">
        <w:t xml:space="preserve"> en intégralité</w:t>
      </w:r>
      <w:r w:rsidR="00203B96" w:rsidRPr="003F6A28">
        <w:t>.</w:t>
      </w:r>
    </w:p>
    <w:p w14:paraId="09D51A6E" w14:textId="77777777" w:rsidR="003F6A28" w:rsidRDefault="003F6A28" w:rsidP="00452638">
      <w:pPr>
        <w:ind w:firstLine="0"/>
        <w:jc w:val="both"/>
      </w:pPr>
    </w:p>
    <w:p w14:paraId="4F63B225" w14:textId="4B812D2A" w:rsidR="003F6A28" w:rsidRPr="00EB1F7E" w:rsidRDefault="003F6A28" w:rsidP="00EB1F7E">
      <w:pPr>
        <w:pStyle w:val="Paragraphedeliste"/>
        <w:numPr>
          <w:ilvl w:val="0"/>
          <w:numId w:val="22"/>
        </w:numPr>
        <w:jc w:val="both"/>
        <w:rPr>
          <w:b/>
          <w:u w:val="single"/>
        </w:rPr>
      </w:pPr>
      <w:r w:rsidRPr="00EB1F7E">
        <w:rPr>
          <w:b/>
          <w:u w:val="single"/>
        </w:rPr>
        <w:t>Paiement</w:t>
      </w:r>
      <w:r w:rsidR="00EB1F7E" w:rsidRPr="00EB1F7E">
        <w:rPr>
          <w:b/>
          <w:u w:val="single"/>
        </w:rPr>
        <w:t>s</w:t>
      </w:r>
      <w:r w:rsidRPr="00EB1F7E">
        <w:rPr>
          <w:b/>
          <w:u w:val="single"/>
        </w:rPr>
        <w:t xml:space="preserve"> par carte bancaire </w:t>
      </w:r>
      <w:r w:rsidR="00EB1F7E" w:rsidRPr="00EB1F7E">
        <w:rPr>
          <w:b/>
          <w:u w:val="single"/>
        </w:rPr>
        <w:t>ou par virement</w:t>
      </w:r>
      <w:r w:rsidRPr="00EB1F7E">
        <w:rPr>
          <w:b/>
          <w:u w:val="single"/>
        </w:rPr>
        <w:t>:</w:t>
      </w:r>
    </w:p>
    <w:p w14:paraId="35AE9061" w14:textId="77777777" w:rsidR="00EB1F7E" w:rsidRDefault="00EB1F7E" w:rsidP="00452638">
      <w:pPr>
        <w:pStyle w:val="Standard"/>
        <w:ind w:firstLine="0"/>
        <w:jc w:val="both"/>
      </w:pPr>
    </w:p>
    <w:p w14:paraId="6D0A9EF6" w14:textId="1C63526A" w:rsidR="00EB1F7E" w:rsidRDefault="0036423A" w:rsidP="00452638">
      <w:pPr>
        <w:pStyle w:val="Standard"/>
        <w:ind w:firstLine="0"/>
        <w:jc w:val="both"/>
      </w:pPr>
      <w:r w:rsidRPr="00EB1F7E">
        <w:t>P</w:t>
      </w:r>
      <w:r w:rsidR="000D7C56" w:rsidRPr="00EB1F7E">
        <w:t xml:space="preserve">our les </w:t>
      </w:r>
      <w:r w:rsidRPr="00EB1F7E">
        <w:rPr>
          <w:bCs/>
        </w:rPr>
        <w:t>p</w:t>
      </w:r>
      <w:r w:rsidR="000D7C56" w:rsidRPr="00EB1F7E">
        <w:rPr>
          <w:bCs/>
        </w:rPr>
        <w:t xml:space="preserve">aiements par </w:t>
      </w:r>
      <w:r w:rsidR="000D7C56" w:rsidRPr="00D73262">
        <w:rPr>
          <w:bCs/>
          <w:u w:val="single"/>
        </w:rPr>
        <w:t>carte bancaire</w:t>
      </w:r>
      <w:r w:rsidR="000D7C56" w:rsidRPr="0036423A">
        <w:rPr>
          <w:bCs/>
        </w:rPr>
        <w:t>,</w:t>
      </w:r>
      <w:r w:rsidR="000D7C56" w:rsidRPr="000D7C56">
        <w:rPr>
          <w:bCs/>
        </w:rPr>
        <w:t xml:space="preserve"> n</w:t>
      </w:r>
      <w:r w:rsidR="000D7C56" w:rsidRPr="000D7C56">
        <w:t>ous</w:t>
      </w:r>
      <w:r w:rsidR="000D7C56">
        <w:t xml:space="preserve"> recevons tous les jours par mail (</w:t>
      </w:r>
      <w:r w:rsidR="00203B96">
        <w:rPr>
          <w:i/>
          <w:color w:val="0070C0"/>
        </w:rPr>
        <w:t>inscriptions@altertour.net</w:t>
      </w:r>
      <w:r w:rsidR="000D7C56" w:rsidRPr="00D65C78">
        <w:t>)</w:t>
      </w:r>
      <w:r w:rsidR="000D7C56">
        <w:t xml:space="preserve"> un récapitulatif des paiements effectués sur le sit</w:t>
      </w:r>
      <w:r w:rsidR="00AF5347">
        <w:t>e apayer.fr, service du Crédit M</w:t>
      </w:r>
      <w:r w:rsidR="000D7C56">
        <w:t xml:space="preserve">utuel. </w:t>
      </w:r>
      <w:r w:rsidR="00203B96">
        <w:t xml:space="preserve">La </w:t>
      </w:r>
      <w:r w:rsidR="000D7C56">
        <w:t>liste des coordonné</w:t>
      </w:r>
      <w:r w:rsidR="00203B96">
        <w:t>e</w:t>
      </w:r>
      <w:r w:rsidR="000D7C56">
        <w:t xml:space="preserve">s des personnes </w:t>
      </w:r>
      <w:r w:rsidR="00203B96">
        <w:t>et des</w:t>
      </w:r>
      <w:r w:rsidR="000D7C56">
        <w:t xml:space="preserve"> montant</w:t>
      </w:r>
      <w:r w:rsidR="00203B96">
        <w:t>s</w:t>
      </w:r>
      <w:r w:rsidR="000D7C56">
        <w:t xml:space="preserve"> payé</w:t>
      </w:r>
      <w:r w:rsidR="00203B96">
        <w:t>s se trouve en pièce jointe</w:t>
      </w:r>
      <w:r w:rsidR="000D7C56">
        <w:t>.</w:t>
      </w:r>
      <w:r w:rsidR="00D73262">
        <w:t xml:space="preserve"> Les paiements par virement se retrouvent directement sur le compte bancaire.</w:t>
      </w:r>
    </w:p>
    <w:p w14:paraId="4867E591" w14:textId="77777777" w:rsidR="00D73262" w:rsidRPr="00D73262" w:rsidRDefault="00D73262" w:rsidP="00452638">
      <w:pPr>
        <w:pStyle w:val="Standard"/>
        <w:ind w:firstLine="0"/>
        <w:jc w:val="both"/>
      </w:pPr>
    </w:p>
    <w:p w14:paraId="38479E1A" w14:textId="77777777" w:rsidR="000D7C56" w:rsidRDefault="000D7C56" w:rsidP="00452638">
      <w:pPr>
        <w:pStyle w:val="Standard"/>
        <w:ind w:firstLine="0"/>
      </w:pPr>
    </w:p>
    <w:p w14:paraId="2E892224" w14:textId="77777777" w:rsidR="000D7C56" w:rsidRDefault="000D7C56" w:rsidP="00452638">
      <w:pPr>
        <w:pStyle w:val="Standard"/>
        <w:numPr>
          <w:ilvl w:val="0"/>
          <w:numId w:val="14"/>
        </w:numPr>
      </w:pPr>
      <w:r w:rsidRPr="00F83A36">
        <w:rPr>
          <w:b/>
        </w:rPr>
        <w:t xml:space="preserve">Vérifier sur le site internet de </w:t>
      </w:r>
      <w:r w:rsidRPr="00F83A36">
        <w:rPr>
          <w:b/>
          <w:color w:val="000000" w:themeColor="text1"/>
        </w:rPr>
        <w:t>la banque</w:t>
      </w:r>
      <w:r w:rsidRPr="005544F8">
        <w:rPr>
          <w:color w:val="000000" w:themeColor="text1"/>
        </w:rPr>
        <w:t xml:space="preserve"> (</w:t>
      </w:r>
      <w:r w:rsidRPr="005544F8">
        <w:rPr>
          <w:i/>
          <w:color w:val="000000" w:themeColor="text1"/>
        </w:rPr>
        <w:t>Crédit Mutuel</w:t>
      </w:r>
      <w:r w:rsidRPr="005544F8">
        <w:rPr>
          <w:color w:val="000000" w:themeColor="text1"/>
        </w:rPr>
        <w:t xml:space="preserve">) que </w:t>
      </w:r>
      <w:r>
        <w:t xml:space="preserve">le paiement est bien comptabilisé </w:t>
      </w:r>
    </w:p>
    <w:p w14:paraId="5DEF789F" w14:textId="77777777" w:rsidR="000D7C56" w:rsidRPr="00891A45" w:rsidRDefault="000D7C56" w:rsidP="00452638">
      <w:pPr>
        <w:pStyle w:val="Standard"/>
        <w:numPr>
          <w:ilvl w:val="0"/>
          <w:numId w:val="14"/>
        </w:numPr>
        <w:rPr>
          <w:color w:val="000000" w:themeColor="text1"/>
        </w:rPr>
      </w:pPr>
      <w:r w:rsidRPr="00F83A36">
        <w:rPr>
          <w:b/>
        </w:rPr>
        <w:t xml:space="preserve">Valider le </w:t>
      </w:r>
      <w:r w:rsidRPr="00891A45">
        <w:rPr>
          <w:b/>
          <w:color w:val="000000" w:themeColor="text1"/>
        </w:rPr>
        <w:t>paiement</w:t>
      </w:r>
      <w:r w:rsidRPr="00891A45">
        <w:rPr>
          <w:color w:val="000000" w:themeColor="text1"/>
        </w:rPr>
        <w:t xml:space="preserve"> </w:t>
      </w:r>
      <w:r w:rsidRPr="00891A45">
        <w:rPr>
          <w:b/>
          <w:color w:val="000000" w:themeColor="text1"/>
        </w:rPr>
        <w:t>sur la plateforme d'inscription</w:t>
      </w:r>
      <w:r w:rsidRPr="00891A45">
        <w:rPr>
          <w:color w:val="000000" w:themeColor="text1"/>
        </w:rPr>
        <w:t xml:space="preserve"> pour les altercyclistes concerné.e.s :</w:t>
      </w:r>
    </w:p>
    <w:p w14:paraId="46F358C8" w14:textId="77777777" w:rsidR="000D7C56" w:rsidRDefault="000D7C56" w:rsidP="00EB1F7E">
      <w:pPr>
        <w:pStyle w:val="Standard"/>
        <w:ind w:left="1058" w:firstLine="0"/>
        <w:jc w:val="both"/>
      </w:pPr>
      <w:r w:rsidRPr="00891A45">
        <w:rPr>
          <w:color w:val="000000" w:themeColor="text1"/>
        </w:rPr>
        <w:t xml:space="preserve">(i)  =&gt; Mettre </w:t>
      </w:r>
      <w:r>
        <w:t>à jour le statut d’inscription dans la liste déroulante</w:t>
      </w:r>
      <w:r w:rsidR="00EE0FB8">
        <w:t xml:space="preserve"> (bien cliquer sur « </w:t>
      </w:r>
      <w:r w:rsidR="00EE0FB8" w:rsidRPr="00EE0FB8">
        <w:rPr>
          <w:i/>
        </w:rPr>
        <w:t>enregistrer les modifications </w:t>
      </w:r>
      <w:r w:rsidR="00EE0FB8">
        <w:t>»)</w:t>
      </w:r>
    </w:p>
    <w:p w14:paraId="00A1D584" w14:textId="77777777" w:rsidR="000D7C56" w:rsidRDefault="000D7C56" w:rsidP="00452638">
      <w:pPr>
        <w:pStyle w:val="Standard"/>
        <w:ind w:left="360" w:firstLine="698"/>
      </w:pPr>
      <w:r>
        <w:t xml:space="preserve">(ii) =&gt; Indiquer en commentaire: </w:t>
      </w:r>
    </w:p>
    <w:p w14:paraId="5B88C8CC" w14:textId="77777777" w:rsidR="000D7C56" w:rsidRDefault="000D7C56" w:rsidP="00452638">
      <w:pPr>
        <w:pStyle w:val="Standard"/>
        <w:ind w:left="1077" w:firstLine="698"/>
      </w:pPr>
      <w:r>
        <w:t>- Le montant reçu</w:t>
      </w:r>
    </w:p>
    <w:p w14:paraId="298C1B85" w14:textId="77777777" w:rsidR="000D7C56" w:rsidRDefault="000D7C56" w:rsidP="00EB1F7E">
      <w:pPr>
        <w:pStyle w:val="Standard"/>
        <w:ind w:left="1066" w:firstLine="709"/>
        <w:jc w:val="both"/>
      </w:pPr>
      <w:r>
        <w:t>- Copier-Coller la ligne correspondante du relevé bancaire (virement ou paiement CB)</w:t>
      </w:r>
    </w:p>
    <w:p w14:paraId="7F088159" w14:textId="77777777" w:rsidR="000D7C56" w:rsidRPr="005544F8" w:rsidRDefault="000D7C56" w:rsidP="00452638">
      <w:pPr>
        <w:pStyle w:val="Standard"/>
        <w:ind w:left="1066" w:firstLine="709"/>
        <w:rPr>
          <w:i/>
          <w:color w:val="000000" w:themeColor="text1"/>
        </w:rPr>
      </w:pPr>
      <w:r w:rsidRPr="005544F8">
        <w:rPr>
          <w:i/>
          <w:color w:val="000000" w:themeColor="text1"/>
        </w:rPr>
        <w:t>Par exemple, pour un paiement par CB :</w:t>
      </w:r>
    </w:p>
    <w:p w14:paraId="045730D7" w14:textId="77777777" w:rsidR="000D7C56" w:rsidRPr="005544F8" w:rsidRDefault="000D7C56" w:rsidP="004526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6"/>
        <w:rPr>
          <w:i/>
          <w:color w:val="808080" w:themeColor="background1" w:themeShade="80"/>
        </w:rPr>
      </w:pPr>
      <w:r w:rsidRPr="005544F8">
        <w:rPr>
          <w:i/>
          <w:color w:val="808080" w:themeColor="background1" w:themeShade="80"/>
        </w:rPr>
        <w:t>78 euros reçus dans :</w:t>
      </w:r>
    </w:p>
    <w:p w14:paraId="1FF9652D" w14:textId="77777777" w:rsidR="000D7C56" w:rsidRPr="005544F8" w:rsidRDefault="000D7C56" w:rsidP="004526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6"/>
        <w:rPr>
          <w:i/>
          <w:color w:val="808080" w:themeColor="background1" w:themeShade="80"/>
        </w:rPr>
      </w:pPr>
      <w:r w:rsidRPr="005544F8">
        <w:rPr>
          <w:i/>
          <w:color w:val="808080" w:themeColor="background1" w:themeShade="80"/>
        </w:rPr>
        <w:t>02/06/2017 03/06/2017 PAIEMENT PAR CB 458 EUR</w:t>
      </w:r>
    </w:p>
    <w:p w14:paraId="3DAB243F" w14:textId="77777777" w:rsidR="004A1D4C" w:rsidRDefault="004A1D4C" w:rsidP="00452638">
      <w:pPr>
        <w:pStyle w:val="Standard"/>
        <w:ind w:left="720" w:firstLine="0"/>
      </w:pPr>
    </w:p>
    <w:p w14:paraId="699A67DD" w14:textId="79753817" w:rsidR="000D7C56" w:rsidRDefault="004A1D4C" w:rsidP="00EB1F7E">
      <w:pPr>
        <w:pStyle w:val="Standard"/>
        <w:numPr>
          <w:ilvl w:val="0"/>
          <w:numId w:val="14"/>
        </w:numPr>
        <w:jc w:val="both"/>
      </w:pPr>
      <w:r w:rsidRPr="00F83A36">
        <w:rPr>
          <w:b/>
        </w:rPr>
        <w:t>Envoyer un mail de confirmation</w:t>
      </w:r>
      <w:r>
        <w:t xml:space="preserve"> </w:t>
      </w:r>
      <w:r w:rsidR="00361FD6">
        <w:t>de l’inscription</w:t>
      </w:r>
      <w:r>
        <w:t xml:space="preserve"> à l’altercycliste concerné </w:t>
      </w:r>
      <w:r w:rsidR="00B91066">
        <w:t xml:space="preserve">le cas échéant </w:t>
      </w:r>
      <w:r w:rsidRPr="00AF5347">
        <w:t xml:space="preserve">(cf annexe « mails-types » </w:t>
      </w:r>
      <w:r w:rsidRPr="004A1D4C">
        <w:rPr>
          <w:highlight w:val="yellow"/>
        </w:rPr>
        <w:t>/ voir avec Fouad si possibilité d’automatisation de ce mail)</w:t>
      </w:r>
    </w:p>
    <w:p w14:paraId="638F8776" w14:textId="77777777" w:rsidR="004A1D4C" w:rsidRDefault="004A1D4C" w:rsidP="00452638">
      <w:pPr>
        <w:pStyle w:val="Standard"/>
        <w:ind w:left="720" w:firstLine="0"/>
      </w:pPr>
    </w:p>
    <w:p w14:paraId="40CFDD2C" w14:textId="0C09796E" w:rsidR="00F16942" w:rsidRDefault="000D7C56" w:rsidP="00EB1F7E">
      <w:pPr>
        <w:pStyle w:val="Standard"/>
        <w:ind w:firstLine="0"/>
        <w:jc w:val="both"/>
      </w:pPr>
      <w:r>
        <w:t xml:space="preserve">*** </w:t>
      </w:r>
      <w:r w:rsidRPr="00A662D2">
        <w:rPr>
          <w:b/>
        </w:rPr>
        <w:t>Important</w:t>
      </w:r>
      <w:r>
        <w:t> : Marquer comme « non-lu » les mails non-traités et ranger les mails de récapitulatifs de paiement traités dans un dossier « pa</w:t>
      </w:r>
      <w:r w:rsidR="00203B96">
        <w:t>i</w:t>
      </w:r>
      <w:r>
        <w:t>e</w:t>
      </w:r>
      <w:r w:rsidR="005544F8">
        <w:t>ments traités ».</w:t>
      </w:r>
      <w:bookmarkStart w:id="3" w:name="_Réception_des_attestations"/>
      <w:bookmarkStart w:id="4" w:name="_Validation_des_inscriptions_1"/>
      <w:bookmarkEnd w:id="3"/>
      <w:bookmarkEnd w:id="4"/>
    </w:p>
    <w:p w14:paraId="01431C34" w14:textId="04E5B734" w:rsidR="00361FD6" w:rsidRDefault="00361FD6" w:rsidP="00EB1F7E">
      <w:pPr>
        <w:ind w:firstLine="0"/>
        <w:rPr>
          <w:rFonts w:eastAsia="Times New Roman"/>
          <w:lang w:eastAsia="fr-FR" w:bidi="ar-SA"/>
        </w:rPr>
      </w:pPr>
      <w:bookmarkStart w:id="5" w:name="_Contrôle_de_la"/>
      <w:bookmarkEnd w:id="5"/>
    </w:p>
    <w:p w14:paraId="3019392F" w14:textId="77777777" w:rsidR="00CC3507" w:rsidRDefault="00CC3507">
      <w:pPr>
        <w:rPr>
          <w:rFonts w:eastAsia="Times New Roman"/>
          <w:b/>
          <w:u w:val="single"/>
          <w:lang w:eastAsia="fr-FR" w:bidi="ar-SA"/>
        </w:rPr>
      </w:pPr>
      <w:r>
        <w:rPr>
          <w:rFonts w:eastAsia="Times New Roman"/>
          <w:b/>
          <w:u w:val="single"/>
          <w:lang w:eastAsia="fr-FR" w:bidi="ar-SA"/>
        </w:rPr>
        <w:br w:type="page"/>
      </w:r>
    </w:p>
    <w:p w14:paraId="7BB1F0D2" w14:textId="1C1A180C" w:rsidR="00EB1F7E" w:rsidRDefault="00EB1F7E" w:rsidP="00EB1F7E">
      <w:pPr>
        <w:pStyle w:val="Paragraphedeliste"/>
        <w:numPr>
          <w:ilvl w:val="0"/>
          <w:numId w:val="22"/>
        </w:numPr>
        <w:rPr>
          <w:rFonts w:eastAsia="Times New Roman"/>
          <w:b/>
          <w:u w:val="single"/>
          <w:lang w:eastAsia="fr-FR" w:bidi="ar-SA"/>
        </w:rPr>
      </w:pPr>
      <w:r w:rsidRPr="00EB1F7E">
        <w:rPr>
          <w:rFonts w:eastAsia="Times New Roman"/>
          <w:b/>
          <w:u w:val="single"/>
          <w:lang w:eastAsia="fr-FR" w:bidi="ar-SA"/>
        </w:rPr>
        <w:lastRenderedPageBreak/>
        <w:t>Paiements par chèque</w:t>
      </w:r>
    </w:p>
    <w:p w14:paraId="451A8E0C" w14:textId="343331D4" w:rsidR="00EB1F7E" w:rsidRDefault="00EB1F7E" w:rsidP="00EB1F7E">
      <w:pPr>
        <w:pStyle w:val="Paragraphedeliste"/>
        <w:ind w:left="360" w:firstLine="0"/>
        <w:jc w:val="both"/>
        <w:rPr>
          <w:rFonts w:eastAsia="Times New Roman"/>
          <w:lang w:eastAsia="fr-FR" w:bidi="ar-SA"/>
        </w:rPr>
      </w:pPr>
      <w:r w:rsidRPr="00EB1F7E">
        <w:rPr>
          <w:rFonts w:eastAsia="Times New Roman"/>
          <w:lang w:eastAsia="fr-FR" w:bidi="ar-SA"/>
        </w:rPr>
        <w:t>La personne qui réceptionne les chèques</w:t>
      </w:r>
      <w:r>
        <w:rPr>
          <w:rFonts w:eastAsia="Times New Roman"/>
          <w:lang w:eastAsia="fr-FR" w:bidi="ar-SA"/>
        </w:rPr>
        <w:t xml:space="preserve"> des inscriptions de l’Altertour peut effectuer le dépôt de ces</w:t>
      </w:r>
      <w:r w:rsidRPr="00EB1F7E">
        <w:rPr>
          <w:rFonts w:eastAsia="Times New Roman"/>
          <w:lang w:eastAsia="fr-FR" w:bidi="ar-SA"/>
        </w:rPr>
        <w:t xml:space="preserve"> chèques dans les automates du Crédit Mutuels </w:t>
      </w:r>
      <w:r w:rsidR="00891A45">
        <w:rPr>
          <w:rFonts w:eastAsia="Times New Roman"/>
          <w:lang w:eastAsia="fr-FR" w:bidi="ar-SA"/>
        </w:rPr>
        <w:t>(et dans les CIC</w:t>
      </w:r>
      <w:r>
        <w:rPr>
          <w:rFonts w:eastAsia="Times New Roman"/>
          <w:lang w:eastAsia="fr-FR" w:bidi="ar-SA"/>
        </w:rPr>
        <w:t>)</w:t>
      </w:r>
    </w:p>
    <w:p w14:paraId="52B39C16" w14:textId="77777777" w:rsidR="00CC3507" w:rsidRDefault="00CC3507" w:rsidP="00EB1F7E">
      <w:pPr>
        <w:pStyle w:val="Paragraphedeliste"/>
        <w:ind w:left="360" w:firstLine="0"/>
        <w:jc w:val="both"/>
        <w:rPr>
          <w:rFonts w:eastAsia="Times New Roman"/>
          <w:lang w:eastAsia="fr-FR" w:bidi="ar-SA"/>
        </w:rPr>
      </w:pPr>
    </w:p>
    <w:p w14:paraId="51DE182E" w14:textId="28F66DBC" w:rsidR="00EB1F7E" w:rsidRDefault="00EB1F7E" w:rsidP="00EB1F7E">
      <w:pPr>
        <w:pStyle w:val="Paragraphedeliste"/>
        <w:ind w:left="360" w:firstLine="0"/>
        <w:jc w:val="both"/>
        <w:rPr>
          <w:rFonts w:eastAsia="Times New Roman"/>
          <w:lang w:eastAsia="fr-FR" w:bidi="ar-SA"/>
        </w:rPr>
      </w:pPr>
      <w:r w:rsidRPr="00EB1F7E">
        <w:rPr>
          <w:rFonts w:eastAsia="Times New Roman"/>
          <w:u w:val="single"/>
          <w:lang w:eastAsia="fr-FR" w:bidi="ar-SA"/>
        </w:rPr>
        <w:t>Pour chaque dépôt</w:t>
      </w:r>
      <w:r w:rsidR="00F865B3">
        <w:rPr>
          <w:rFonts w:eastAsia="Times New Roman"/>
          <w:u w:val="single"/>
          <w:lang w:eastAsia="fr-FR" w:bidi="ar-SA"/>
        </w:rPr>
        <w:t xml:space="preserve"> de chèques</w:t>
      </w:r>
      <w:r>
        <w:rPr>
          <w:rFonts w:eastAsia="Times New Roman"/>
          <w:lang w:eastAsia="fr-FR" w:bidi="ar-SA"/>
        </w:rPr>
        <w:t>, il faut renseigner</w:t>
      </w:r>
      <w:r w:rsidRPr="00EB1F7E">
        <w:rPr>
          <w:rFonts w:eastAsia="Times New Roman"/>
          <w:lang w:eastAsia="fr-FR" w:bidi="ar-SA"/>
        </w:rPr>
        <w:t xml:space="preserve"> un document de suivi des dépôts (ex : document tableur)</w:t>
      </w:r>
      <w:r>
        <w:rPr>
          <w:rFonts w:eastAsia="Times New Roman"/>
          <w:lang w:eastAsia="fr-FR" w:bidi="ar-SA"/>
        </w:rPr>
        <w:t xml:space="preserve"> </w:t>
      </w:r>
      <w:r w:rsidR="00CC3507">
        <w:rPr>
          <w:rFonts w:eastAsia="Times New Roman"/>
          <w:lang w:eastAsia="fr-FR" w:bidi="ar-SA"/>
        </w:rPr>
        <w:t>comme sur l’exemple suivant :</w:t>
      </w:r>
    </w:p>
    <w:p w14:paraId="48C46131" w14:textId="77777777" w:rsidR="00EB1F7E" w:rsidRDefault="00EB1F7E" w:rsidP="00EB1F7E">
      <w:pPr>
        <w:pStyle w:val="Paragraphedeliste"/>
        <w:ind w:left="360" w:firstLine="0"/>
        <w:jc w:val="both"/>
        <w:rPr>
          <w:rFonts w:eastAsia="Times New Roman"/>
          <w:lang w:eastAsia="fr-FR" w:bidi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155"/>
        <w:gridCol w:w="911"/>
        <w:gridCol w:w="993"/>
        <w:gridCol w:w="1275"/>
        <w:gridCol w:w="1386"/>
        <w:gridCol w:w="1385"/>
        <w:gridCol w:w="1198"/>
      </w:tblGrid>
      <w:tr w:rsidR="00CC3507" w:rsidRPr="00CC3507" w14:paraId="6388EB02" w14:textId="77777777" w:rsidTr="003C04F8">
        <w:trPr>
          <w:trHeight w:val="336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16C69" w14:textId="5694806E" w:rsidR="00CC3507" w:rsidRPr="00CC3507" w:rsidRDefault="00CC3507" w:rsidP="00CC3507">
            <w:pPr>
              <w:ind w:firstLine="0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sz w:val="26"/>
                <w:szCs w:val="26"/>
                <w:lang w:eastAsia="fr-FR" w:bidi="ar-SA"/>
              </w:rPr>
            </w:pPr>
            <w:r>
              <w:rPr>
                <w:rFonts w:ascii="Liberation Sans" w:eastAsia="Times New Roman" w:hAnsi="Liberation Sans" w:cs="Arial"/>
                <w:b/>
                <w:bCs/>
                <w:color w:val="000000"/>
                <w:sz w:val="26"/>
                <w:szCs w:val="26"/>
                <w:lang w:eastAsia="fr-FR" w:bidi="ar-SA"/>
              </w:rPr>
              <w:t>D</w:t>
            </w:r>
            <w:r w:rsidRPr="00CC3507">
              <w:rPr>
                <w:rFonts w:ascii="Liberation Sans" w:eastAsia="Times New Roman" w:hAnsi="Liberation Sans" w:cs="Arial"/>
                <w:b/>
                <w:bCs/>
                <w:color w:val="000000"/>
                <w:sz w:val="26"/>
                <w:szCs w:val="26"/>
                <w:lang w:eastAsia="fr-FR" w:bidi="ar-SA"/>
              </w:rPr>
              <w:t>épôt d</w:t>
            </w:r>
            <w:r>
              <w:rPr>
                <w:rFonts w:ascii="Liberation Sans" w:eastAsia="Times New Roman" w:hAnsi="Liberation Sans" w:cs="Arial"/>
                <w:b/>
                <w:bCs/>
                <w:color w:val="000000"/>
                <w:sz w:val="26"/>
                <w:szCs w:val="26"/>
                <w:lang w:eastAsia="fr-FR" w:bidi="ar-SA"/>
              </w:rPr>
              <w:t>u 15/06/20..</w:t>
            </w:r>
          </w:p>
        </w:tc>
      </w:tr>
      <w:tr w:rsidR="00CC3507" w:rsidRPr="00CC3507" w14:paraId="4CF66C37" w14:textId="77777777" w:rsidTr="003C04F8">
        <w:trPr>
          <w:trHeight w:val="840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971A" w14:textId="436B8B24" w:rsidR="00CC3507" w:rsidRPr="00CC3507" w:rsidRDefault="00CC3507" w:rsidP="00CC3507">
            <w:pPr>
              <w:ind w:firstLine="0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Liberation Sans" w:eastAsia="Times New Roman" w:hAnsi="Liberation Sans" w:cs="Arial"/>
                <w:b/>
                <w:bCs/>
                <w:color w:val="000000"/>
                <w:lang w:eastAsia="fr-FR" w:bidi="ar-SA"/>
              </w:rPr>
              <w:t xml:space="preserve">n°  </w:t>
            </w:r>
            <w:r>
              <w:rPr>
                <w:rFonts w:ascii="Liberation Sans" w:eastAsia="Times New Roman" w:hAnsi="Liberation Sans" w:cs="Arial"/>
                <w:b/>
                <w:bCs/>
                <w:color w:val="000000"/>
                <w:lang w:eastAsia="fr-FR" w:bidi="ar-SA"/>
              </w:rPr>
              <w:t>d’</w:t>
            </w:r>
            <w:r w:rsidRPr="00CC3507">
              <w:rPr>
                <w:rFonts w:ascii="Liberation Sans" w:eastAsia="Times New Roman" w:hAnsi="Liberation Sans" w:cs="Arial"/>
                <w:b/>
                <w:bCs/>
                <w:color w:val="000000"/>
                <w:lang w:eastAsia="fr-FR" w:bidi="ar-SA"/>
              </w:rPr>
              <w:t>inscription</w:t>
            </w:r>
            <w:r>
              <w:rPr>
                <w:rFonts w:ascii="Liberation Sans" w:eastAsia="Times New Roman" w:hAnsi="Liberation Sans" w:cs="Arial"/>
                <w:b/>
                <w:bCs/>
                <w:color w:val="000000"/>
                <w:lang w:eastAsia="fr-FR" w:bidi="ar-SA"/>
              </w:rPr>
              <w:t xml:space="preserve"> 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7F15" w14:textId="77777777" w:rsidR="00CC3507" w:rsidRPr="00CC3507" w:rsidRDefault="00CC3507" w:rsidP="00CC3507">
            <w:pPr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>Nom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4323" w14:textId="77777777" w:rsidR="00CC3507" w:rsidRPr="00CC3507" w:rsidRDefault="00CC3507" w:rsidP="00CC3507">
            <w:pPr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>Prénom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6EF4" w14:textId="77777777" w:rsidR="00CC3507" w:rsidRPr="00CC3507" w:rsidRDefault="00CC3507" w:rsidP="00CC3507">
            <w:pPr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>n° du chèque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6D4B" w14:textId="77777777" w:rsidR="00CC3507" w:rsidRPr="00CC3507" w:rsidRDefault="00CC3507" w:rsidP="00CC3507">
            <w:pPr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>banque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AA3E" w14:textId="77777777" w:rsidR="00CC3507" w:rsidRPr="00CC3507" w:rsidRDefault="00CC3507" w:rsidP="00CC3507">
            <w:pPr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>remarque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D7C1" w14:textId="77777777" w:rsidR="00CC3507" w:rsidRPr="00CC3507" w:rsidRDefault="00CC3507" w:rsidP="00CC3507">
            <w:pPr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>Montant du chèque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C8AE" w14:textId="4FEC85A2" w:rsidR="00CC3507" w:rsidRPr="00CC3507" w:rsidRDefault="00CC3507" w:rsidP="00CC3507">
            <w:pPr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</w:pPr>
            <w:r w:rsidRPr="00CC3507"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 xml:space="preserve">Date du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fr-FR" w:bidi="ar-SA"/>
              </w:rPr>
              <w:t>chèque</w:t>
            </w:r>
          </w:p>
        </w:tc>
      </w:tr>
      <w:tr w:rsidR="00CC3507" w:rsidRPr="00CC3507" w14:paraId="6A7363F3" w14:textId="77777777" w:rsidTr="003C04F8">
        <w:trPr>
          <w:trHeight w:val="329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4BE1" w14:textId="77777777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CC3507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1041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BEAC" w14:textId="3113C1CB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  <w:t>GATES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08E58" w14:textId="26FA3323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  <w:t>Bill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B935" w14:textId="6D4CFDA2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/>
                <w:i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i/>
                <w:iCs/>
                <w:color w:val="7F7F7F" w:themeColor="text1" w:themeTint="80"/>
                <w:sz w:val="20"/>
                <w:szCs w:val="20"/>
                <w:lang w:eastAsia="fr-FR" w:bidi="ar-SA"/>
              </w:rPr>
              <w:t>153358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1992" w14:textId="1EE176EC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  <w:t>Credit coop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BE7E" w14:textId="4A9C047D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DA69" w14:textId="13B258F5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CC3507"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  <w:t>453,00 €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EAE6" w14:textId="5E65178F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08/06/2019</w:t>
            </w:r>
          </w:p>
        </w:tc>
      </w:tr>
      <w:tr w:rsidR="00CC3507" w:rsidRPr="00CC3507" w14:paraId="6B7536DA" w14:textId="77777777" w:rsidTr="003C04F8">
        <w:trPr>
          <w:trHeight w:val="276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5EC8" w14:textId="77777777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CC3507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1083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0202" w14:textId="71107AC6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MACRON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0162" w14:textId="787BF633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Manu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F3C7" w14:textId="68E1378A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CC3507">
              <w:rPr>
                <w:rFonts w:ascii="Liberation Sans1" w:eastAsia="Times New Roman" w:hAnsi="Liberation Sans1" w:cs="Arial"/>
                <w:bCs/>
                <w:i/>
                <w:color w:val="7F7F7F" w:themeColor="text1" w:themeTint="80"/>
                <w:sz w:val="20"/>
                <w:szCs w:val="20"/>
                <w:lang w:eastAsia="fr-FR" w:bidi="ar-SA"/>
              </w:rPr>
              <w:t>102</w:t>
            </w:r>
            <w:r w:rsidRPr="00D73262">
              <w:rPr>
                <w:rFonts w:ascii="Liberation Sans1" w:eastAsia="Times New Roman" w:hAnsi="Liberation Sans1" w:cs="Arial"/>
                <w:bCs/>
                <w:i/>
                <w:color w:val="7F7F7F" w:themeColor="text1" w:themeTint="80"/>
                <w:sz w:val="20"/>
                <w:szCs w:val="20"/>
                <w:lang w:eastAsia="fr-FR" w:bidi="ar-SA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F7B3" w14:textId="5CBCBF0F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Rotschild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8922" w14:textId="6745B538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iCs/>
                <w:color w:val="7F7F7F" w:themeColor="text1" w:themeTint="80"/>
                <w:sz w:val="20"/>
                <w:szCs w:val="20"/>
                <w:lang w:eastAsia="fr-FR" w:bidi="ar-SA"/>
              </w:rPr>
              <w:t>complément pour tee-shirt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C7F9" w14:textId="3C0B7703" w:rsidR="00CC3507" w:rsidRPr="00CC3507" w:rsidRDefault="003C04F8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10</w:t>
            </w:r>
            <w:r w:rsidR="00CC3507" w:rsidRPr="00CC3507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,00 €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8780" w14:textId="7846113D" w:rsidR="00CC3507" w:rsidRPr="00CC3507" w:rsidRDefault="00CC3507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22/05/2019</w:t>
            </w:r>
          </w:p>
        </w:tc>
      </w:tr>
      <w:tr w:rsidR="003C04F8" w:rsidRPr="00CC3507" w14:paraId="059F64F1" w14:textId="77777777" w:rsidTr="003F06A2">
        <w:trPr>
          <w:trHeight w:val="276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7FFCC0" w14:textId="77777777" w:rsidR="003C04F8" w:rsidRPr="00CC3507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101AF5" w14:textId="77777777" w:rsidR="003C04F8" w:rsidRPr="003C04F8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E6EE3C" w14:textId="77777777" w:rsidR="003C04F8" w:rsidRPr="003C04F8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6DB4" w14:textId="77777777" w:rsidR="003C04F8" w:rsidRPr="00CC3507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i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D38089" w14:textId="77777777" w:rsidR="003C04F8" w:rsidRPr="003C04F8" w:rsidRDefault="003C04F8" w:rsidP="00CC3507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F6E210" w14:textId="0612A19D" w:rsidR="003C04F8" w:rsidRPr="003C04F8" w:rsidRDefault="003C04F8" w:rsidP="003C04F8">
            <w:pPr>
              <w:ind w:firstLine="0"/>
              <w:jc w:val="right"/>
              <w:rPr>
                <w:rFonts w:ascii="Liberation Sans1" w:eastAsia="Times New Roman" w:hAnsi="Liberation Sans1" w:cs="Arial"/>
                <w:b/>
                <w:bCs/>
                <w:iCs/>
                <w:color w:val="000000"/>
                <w:sz w:val="20"/>
                <w:szCs w:val="20"/>
                <w:lang w:eastAsia="fr-FR" w:bidi="ar-SA"/>
              </w:rPr>
            </w:pPr>
            <w:r w:rsidRPr="003C04F8">
              <w:rPr>
                <w:rFonts w:ascii="Liberation Sans1" w:eastAsia="Times New Roman" w:hAnsi="Liberation Sans1" w:cs="Arial"/>
                <w:b/>
                <w:bCs/>
                <w:iCs/>
                <w:color w:val="000000"/>
                <w:sz w:val="20"/>
                <w:szCs w:val="20"/>
                <w:lang w:eastAsia="fr-FR" w:bidi="ar-SA"/>
              </w:rPr>
              <w:t>TOTAL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657B3" w14:textId="197736DB" w:rsidR="003C04F8" w:rsidRPr="00D73262" w:rsidRDefault="003C04F8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463,00€</w:t>
            </w:r>
          </w:p>
        </w:tc>
      </w:tr>
      <w:tr w:rsidR="003C04F8" w:rsidRPr="00CC3507" w14:paraId="60905077" w14:textId="77777777" w:rsidTr="003C04F8">
        <w:trPr>
          <w:trHeight w:val="276"/>
        </w:trPr>
        <w:tc>
          <w:tcPr>
            <w:tcW w:w="1351" w:type="dxa"/>
            <w:shd w:val="clear" w:color="auto" w:fill="auto"/>
            <w:noWrap/>
            <w:vAlign w:val="bottom"/>
          </w:tcPr>
          <w:p w14:paraId="4F251DB1" w14:textId="77777777" w:rsidR="003C04F8" w:rsidRPr="00CC3507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5DF0FF8B" w14:textId="77777777" w:rsidR="003C04F8" w:rsidRPr="003C04F8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1885516" w14:textId="77777777" w:rsidR="003C04F8" w:rsidRPr="003C04F8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DB72" w14:textId="77777777" w:rsidR="003C04F8" w:rsidRPr="00CC3507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i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2BB7E3" w14:textId="435A6099" w:rsidR="003C04F8" w:rsidRPr="003C04F8" w:rsidRDefault="003C04F8" w:rsidP="003C04F8">
            <w:pPr>
              <w:ind w:firstLine="0"/>
              <w:jc w:val="right"/>
              <w:rPr>
                <w:rFonts w:ascii="Liberation Sans1" w:eastAsia="Times New Roman" w:hAnsi="Liberation Sans1" w:cs="Arial"/>
                <w:b/>
                <w:bCs/>
                <w:iCs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  <w:t>Date de Valeur à la banque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CC438" w14:textId="58FC4EEA" w:rsidR="003C04F8" w:rsidRPr="00D73262" w:rsidRDefault="003C04F8" w:rsidP="003C04F8">
            <w:pPr>
              <w:ind w:firstLine="0"/>
              <w:jc w:val="center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19/06/20..</w:t>
            </w:r>
          </w:p>
        </w:tc>
      </w:tr>
      <w:tr w:rsidR="003C04F8" w:rsidRPr="00CC3507" w14:paraId="20A2296F" w14:textId="77777777" w:rsidTr="003C04F8">
        <w:trPr>
          <w:trHeight w:val="276"/>
        </w:trPr>
        <w:tc>
          <w:tcPr>
            <w:tcW w:w="1351" w:type="dxa"/>
            <w:shd w:val="clear" w:color="auto" w:fill="auto"/>
            <w:noWrap/>
            <w:vAlign w:val="bottom"/>
          </w:tcPr>
          <w:p w14:paraId="301B1478" w14:textId="77777777" w:rsidR="003C04F8" w:rsidRPr="00CC3507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19ED10BE" w14:textId="77777777" w:rsidR="003C04F8" w:rsidRPr="003C04F8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6A81800" w14:textId="77777777" w:rsidR="003C04F8" w:rsidRPr="003C04F8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7CB5" w14:textId="77777777" w:rsidR="003C04F8" w:rsidRPr="00CC3507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i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A02483" w14:textId="5AD3F497" w:rsidR="003C04F8" w:rsidRDefault="003C04F8" w:rsidP="003C04F8">
            <w:pPr>
              <w:ind w:firstLine="0"/>
              <w:jc w:val="right"/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Liberation Sans1" w:eastAsia="Times New Roman" w:hAnsi="Liberation Sans1" w:cs="Arial"/>
                <w:bCs/>
                <w:color w:val="000000"/>
                <w:sz w:val="20"/>
                <w:szCs w:val="20"/>
                <w:lang w:eastAsia="fr-FR" w:bidi="ar-SA"/>
              </w:rPr>
              <w:t>Référence sur le compte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8A22B" w14:textId="3603C047" w:rsidR="003C04F8" w:rsidRPr="00D73262" w:rsidRDefault="003C04F8" w:rsidP="00CC3507">
            <w:pPr>
              <w:ind w:firstLine="0"/>
              <w:rPr>
                <w:rFonts w:ascii="Liberation Sans1" w:eastAsia="Times New Roman" w:hAnsi="Liberation Sans1" w:cs="Arial"/>
                <w:bCs/>
                <w:color w:val="7F7F7F" w:themeColor="text1" w:themeTint="80"/>
                <w:sz w:val="20"/>
                <w:szCs w:val="20"/>
                <w:lang w:eastAsia="fr-FR" w:bidi="ar-SA"/>
              </w:rPr>
            </w:pPr>
            <w:r w:rsidRPr="00D73262">
              <w:rPr>
                <w:rFonts w:ascii="Liberation Sans1" w:eastAsia="Times New Roman" w:hAnsi="Liberation Sans1" w:cs="Arial"/>
                <w:b/>
                <w:bCs/>
                <w:color w:val="7F7F7F" w:themeColor="text1" w:themeTint="80"/>
                <w:sz w:val="20"/>
                <w:szCs w:val="20"/>
                <w:lang w:eastAsia="fr-FR" w:bidi="ar-SA"/>
              </w:rPr>
              <w:t>REMCHQ REF14106R18</w:t>
            </w:r>
          </w:p>
        </w:tc>
      </w:tr>
    </w:tbl>
    <w:p w14:paraId="7AC1ECE9" w14:textId="77777777" w:rsidR="00B91066" w:rsidRDefault="00B91066" w:rsidP="00B91066">
      <w:pPr>
        <w:ind w:firstLine="0"/>
        <w:rPr>
          <w:rFonts w:eastAsia="Times New Roman"/>
          <w:lang w:eastAsia="fr-FR" w:bidi="ar-SA"/>
        </w:rPr>
      </w:pPr>
    </w:p>
    <w:p w14:paraId="01CEEB78" w14:textId="77777777" w:rsidR="00B91066" w:rsidRPr="00EB1F7E" w:rsidRDefault="00B91066" w:rsidP="00EB1F7E">
      <w:pPr>
        <w:pStyle w:val="Paragraphedeliste"/>
        <w:ind w:left="360" w:firstLine="0"/>
        <w:rPr>
          <w:rFonts w:eastAsia="Times New Roman"/>
          <w:lang w:eastAsia="fr-FR" w:bidi="ar-SA"/>
        </w:rPr>
      </w:pPr>
    </w:p>
    <w:p w14:paraId="7470AB90" w14:textId="22330ECD" w:rsidR="00EB1F7E" w:rsidRPr="00EB1F7E" w:rsidRDefault="00EB1F7E" w:rsidP="00EB1F7E">
      <w:pPr>
        <w:pStyle w:val="Paragraphedeliste"/>
        <w:numPr>
          <w:ilvl w:val="0"/>
          <w:numId w:val="22"/>
        </w:numPr>
        <w:rPr>
          <w:rFonts w:asciiTheme="majorHAnsi" w:eastAsia="Times New Roman" w:hAnsiTheme="majorHAnsi" w:cs="Times New Roman (Titres CS)"/>
          <w:b/>
          <w:bCs/>
          <w:color w:val="000000" w:themeColor="text1"/>
          <w:sz w:val="24"/>
          <w:szCs w:val="24"/>
          <w:u w:val="single"/>
          <w:lang w:eastAsia="fr-FR" w:bidi="ar-SA"/>
        </w:rPr>
      </w:pPr>
      <w:r w:rsidRPr="00EB1F7E">
        <w:rPr>
          <w:rFonts w:eastAsia="Times New Roman"/>
          <w:b/>
          <w:u w:val="single"/>
          <w:lang w:eastAsia="fr-FR" w:bidi="ar-SA"/>
        </w:rPr>
        <w:t>Paiements par chèque vacance</w:t>
      </w:r>
      <w:r w:rsidR="00D73262">
        <w:rPr>
          <w:rFonts w:eastAsia="Times New Roman"/>
          <w:b/>
          <w:u w:val="single"/>
          <w:lang w:eastAsia="fr-FR" w:bidi="ar-SA"/>
        </w:rPr>
        <w:t>s</w:t>
      </w:r>
    </w:p>
    <w:p w14:paraId="68D4780E" w14:textId="77777777" w:rsidR="00EB1F7E" w:rsidRPr="00EB1F7E" w:rsidRDefault="00EB1F7E" w:rsidP="00EB1F7E">
      <w:pPr>
        <w:pStyle w:val="Paragraphedeliste"/>
        <w:rPr>
          <w:rFonts w:asciiTheme="majorHAnsi" w:eastAsia="Times New Roman" w:hAnsiTheme="majorHAnsi" w:cs="Times New Roman (Titres CS)"/>
          <w:b/>
          <w:bCs/>
          <w:color w:val="000000" w:themeColor="text1"/>
          <w:sz w:val="24"/>
          <w:szCs w:val="24"/>
          <w:u w:val="single"/>
          <w:lang w:eastAsia="fr-FR" w:bidi="ar-SA"/>
        </w:rPr>
      </w:pPr>
    </w:p>
    <w:p w14:paraId="0C4E2362" w14:textId="04792006" w:rsidR="00B91066" w:rsidRPr="00B91066" w:rsidRDefault="003C04F8" w:rsidP="00D73262">
      <w:pPr>
        <w:pStyle w:val="Standard"/>
        <w:ind w:left="360" w:firstLine="0"/>
        <w:jc w:val="both"/>
      </w:pPr>
      <w:r w:rsidRPr="00B91066">
        <w:t>La perso</w:t>
      </w:r>
      <w:r w:rsidR="00B91066">
        <w:t>nne qui réceptionne les chèques-</w:t>
      </w:r>
      <w:r w:rsidRPr="00B91066">
        <w:t>vacances doit</w:t>
      </w:r>
      <w:r w:rsidR="00B91066" w:rsidRPr="00B91066">
        <w:t> :</w:t>
      </w:r>
    </w:p>
    <w:p w14:paraId="26C82F8A" w14:textId="1292F119" w:rsidR="00EB1F7E" w:rsidRPr="00B91066" w:rsidRDefault="00B91066" w:rsidP="00D73262">
      <w:pPr>
        <w:pStyle w:val="Standard"/>
        <w:numPr>
          <w:ilvl w:val="0"/>
          <w:numId w:val="23"/>
        </w:numPr>
        <w:ind w:left="1080"/>
        <w:jc w:val="both"/>
      </w:pPr>
      <w:r w:rsidRPr="00B91066">
        <w:t>l</w:t>
      </w:r>
      <w:r w:rsidR="003C04F8" w:rsidRPr="00B91066">
        <w:t>es tamponner avec le tampon d’AlterCampagne</w:t>
      </w:r>
      <w:r w:rsidRPr="00B91066">
        <w:t xml:space="preserve"> (à demander au trésorier)</w:t>
      </w:r>
    </w:p>
    <w:p w14:paraId="3373F01A" w14:textId="201E6862" w:rsidR="00B91066" w:rsidRDefault="00B91066" w:rsidP="00D73262">
      <w:pPr>
        <w:pStyle w:val="Standard"/>
        <w:numPr>
          <w:ilvl w:val="0"/>
          <w:numId w:val="23"/>
        </w:numPr>
        <w:ind w:left="1080"/>
        <w:jc w:val="both"/>
      </w:pPr>
      <w:r w:rsidRPr="00B91066">
        <w:t>les envoyer en recommandé à l’adresse indiquée par le trésorier</w:t>
      </w:r>
    </w:p>
    <w:p w14:paraId="49973C76" w14:textId="77777777" w:rsidR="00B91066" w:rsidRPr="00B91066" w:rsidRDefault="00B91066" w:rsidP="00D73262">
      <w:pPr>
        <w:pStyle w:val="Standard"/>
        <w:ind w:left="1080" w:firstLine="0"/>
        <w:jc w:val="both"/>
      </w:pPr>
    </w:p>
    <w:p w14:paraId="2A37FA77" w14:textId="1A43BB44" w:rsidR="00B91066" w:rsidRDefault="00B91066" w:rsidP="00D73262">
      <w:pPr>
        <w:pStyle w:val="Standard"/>
        <w:ind w:left="360" w:firstLine="0"/>
        <w:jc w:val="both"/>
      </w:pPr>
      <w:r w:rsidRPr="00B91066">
        <w:t>NB : garder les tickets de caisse des envois postaux et faire une note de frais au trésorier à la fin de l’été.</w:t>
      </w:r>
    </w:p>
    <w:p w14:paraId="0AC8A109" w14:textId="77777777" w:rsidR="00B91066" w:rsidRDefault="00B91066" w:rsidP="00B91066">
      <w:pPr>
        <w:ind w:firstLine="0"/>
        <w:rPr>
          <w:rFonts w:eastAsia="Times New Roman"/>
          <w:lang w:eastAsia="fr-FR" w:bidi="ar-SA"/>
        </w:rPr>
      </w:pPr>
    </w:p>
    <w:p w14:paraId="10DC89B6" w14:textId="77777777" w:rsidR="00F865B3" w:rsidRDefault="00F865B3" w:rsidP="00B91066">
      <w:pPr>
        <w:ind w:firstLine="0"/>
        <w:rPr>
          <w:rFonts w:eastAsia="Times New Roman"/>
          <w:lang w:eastAsia="fr-FR" w:bidi="ar-SA"/>
        </w:rPr>
      </w:pPr>
    </w:p>
    <w:p w14:paraId="300F1A36" w14:textId="77480D4C" w:rsidR="00B91066" w:rsidRDefault="00F865B3" w:rsidP="00B91066">
      <w:pPr>
        <w:ind w:firstLine="0"/>
        <w:rPr>
          <w:rFonts w:eastAsia="Times New Roman"/>
          <w:lang w:eastAsia="fr-FR" w:bidi="ar-SA"/>
        </w:rPr>
      </w:pPr>
      <w:r w:rsidRPr="00F865B3">
        <w:rPr>
          <w:rFonts w:eastAsia="Times New Roman"/>
          <w:b/>
          <w:lang w:eastAsia="fr-FR" w:bidi="ar-SA"/>
        </w:rPr>
        <w:t>Puis, pour les paiements par chèque ou chèque vacance</w:t>
      </w:r>
      <w:r w:rsidR="00D73262">
        <w:rPr>
          <w:rFonts w:eastAsia="Times New Roman"/>
          <w:b/>
          <w:lang w:eastAsia="fr-FR" w:bidi="ar-SA"/>
        </w:rPr>
        <w:t>s</w:t>
      </w:r>
      <w:r w:rsidRPr="00F865B3">
        <w:rPr>
          <w:rFonts w:eastAsia="Times New Roman"/>
          <w:b/>
          <w:lang w:eastAsia="fr-FR" w:bidi="ar-SA"/>
        </w:rPr>
        <w:t> :</w:t>
      </w:r>
      <w:r w:rsidR="00B91066">
        <w:rPr>
          <w:rFonts w:eastAsia="Times New Roman"/>
          <w:lang w:eastAsia="fr-FR" w:bidi="ar-SA"/>
        </w:rPr>
        <w:t xml:space="preserve"> même procédure</w:t>
      </w:r>
      <w:r>
        <w:rPr>
          <w:rFonts w:eastAsia="Times New Roman"/>
          <w:lang w:eastAsia="fr-FR" w:bidi="ar-SA"/>
        </w:rPr>
        <w:t xml:space="preserve"> que </w:t>
      </w:r>
      <w:r w:rsidR="00B91066">
        <w:rPr>
          <w:rFonts w:eastAsia="Times New Roman"/>
          <w:lang w:eastAsia="fr-FR" w:bidi="ar-SA"/>
        </w:rPr>
        <w:t>pour les paiements par CB ou virement :</w:t>
      </w:r>
    </w:p>
    <w:p w14:paraId="4E6D6208" w14:textId="77777777" w:rsidR="00B91066" w:rsidRDefault="00B91066" w:rsidP="00B91066">
      <w:pPr>
        <w:pStyle w:val="Paragraphedeliste"/>
        <w:numPr>
          <w:ilvl w:val="0"/>
          <w:numId w:val="19"/>
        </w:numPr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Vérifier sur le site de la banque que le paiement est bien comptabilisé</w:t>
      </w:r>
    </w:p>
    <w:p w14:paraId="5556B3A2" w14:textId="77777777" w:rsidR="00B91066" w:rsidRDefault="00B91066" w:rsidP="00B91066">
      <w:pPr>
        <w:pStyle w:val="Paragraphedeliste"/>
        <w:numPr>
          <w:ilvl w:val="0"/>
          <w:numId w:val="19"/>
        </w:numPr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Valider le paiement sur la plateforme d’inscription pour les altercyclistes concerné.e.s (mise à jour du statut +mettre le montant reçu en commentaires)</w:t>
      </w:r>
    </w:p>
    <w:p w14:paraId="7A3628D0" w14:textId="77777777" w:rsidR="00B91066" w:rsidRPr="00B91066" w:rsidRDefault="00B91066" w:rsidP="00B91066">
      <w:pPr>
        <w:pStyle w:val="Paragraphedeliste"/>
        <w:numPr>
          <w:ilvl w:val="0"/>
          <w:numId w:val="19"/>
        </w:numPr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Mail de confirmation de paiement/validation d’inscription à l’altercycliste</w:t>
      </w:r>
    </w:p>
    <w:p w14:paraId="49F751EF" w14:textId="77777777" w:rsidR="00B91066" w:rsidRPr="00B91066" w:rsidRDefault="00B91066" w:rsidP="00B91066">
      <w:pPr>
        <w:pStyle w:val="Standard"/>
        <w:ind w:firstLine="0"/>
        <w:jc w:val="both"/>
      </w:pPr>
    </w:p>
    <w:p w14:paraId="3503969E" w14:textId="77777777" w:rsidR="00F865B3" w:rsidRDefault="00F865B3">
      <w:pPr>
        <w:rPr>
          <w:rFonts w:asciiTheme="majorHAnsi" w:eastAsia="Times New Roman" w:hAnsiTheme="majorHAnsi" w:cs="Times New Roman (Titres CS)"/>
          <w:b/>
          <w:bCs/>
          <w:color w:val="000000" w:themeColor="text1"/>
          <w:sz w:val="24"/>
          <w:szCs w:val="24"/>
          <w:lang w:eastAsia="fr-FR" w:bidi="ar-SA"/>
        </w:rPr>
      </w:pPr>
      <w:r>
        <w:rPr>
          <w:rFonts w:eastAsia="Times New Roman"/>
          <w:lang w:eastAsia="fr-FR" w:bidi="ar-SA"/>
        </w:rPr>
        <w:br w:type="page"/>
      </w:r>
    </w:p>
    <w:p w14:paraId="0164CA1D" w14:textId="3ECC0C60" w:rsidR="00CF64E9" w:rsidRPr="00CF64E9" w:rsidRDefault="00CF64E9" w:rsidP="00452638">
      <w:pPr>
        <w:pStyle w:val="Titre1"/>
        <w:numPr>
          <w:ilvl w:val="0"/>
          <w:numId w:val="7"/>
        </w:numPr>
        <w:rPr>
          <w:rFonts w:eastAsia="Times New Roman"/>
          <w:lang w:eastAsia="fr-FR" w:bidi="ar-SA"/>
        </w:rPr>
      </w:pPr>
      <w:r w:rsidRPr="00CF64E9">
        <w:rPr>
          <w:rFonts w:eastAsia="Times New Roman"/>
          <w:lang w:eastAsia="fr-FR" w:bidi="ar-SA"/>
        </w:rPr>
        <w:lastRenderedPageBreak/>
        <w:t xml:space="preserve">Contrôle de la jauge </w:t>
      </w:r>
      <w:r w:rsidR="00DF280C">
        <w:rPr>
          <w:rFonts w:eastAsia="Times New Roman"/>
          <w:lang w:eastAsia="fr-FR" w:bidi="ar-SA"/>
        </w:rPr>
        <w:t>des</w:t>
      </w:r>
      <w:r w:rsidRPr="00CF64E9">
        <w:rPr>
          <w:rFonts w:eastAsia="Times New Roman"/>
          <w:lang w:eastAsia="fr-FR" w:bidi="ar-SA"/>
        </w:rPr>
        <w:t xml:space="preserve"> participants</w:t>
      </w:r>
      <w:r w:rsidR="00DF280C">
        <w:rPr>
          <w:rFonts w:eastAsia="Times New Roman"/>
          <w:lang w:eastAsia="fr-FR" w:bidi="ar-SA"/>
        </w:rPr>
        <w:t xml:space="preserve"> </w:t>
      </w:r>
      <w:r w:rsidRPr="00CF64E9">
        <w:rPr>
          <w:rFonts w:eastAsia="Times New Roman"/>
          <w:lang w:eastAsia="fr-FR" w:bidi="ar-SA"/>
        </w:rPr>
        <w:t>et blocage des inscriptions si nécessaire</w:t>
      </w:r>
    </w:p>
    <w:p w14:paraId="12AA67F2" w14:textId="77777777" w:rsidR="00F16942" w:rsidRDefault="00F16942" w:rsidP="00452638">
      <w:pPr>
        <w:pStyle w:val="Standard"/>
      </w:pPr>
    </w:p>
    <w:p w14:paraId="2E62653D" w14:textId="77777777" w:rsidR="00DF280C" w:rsidRDefault="00235779" w:rsidP="00452638">
      <w:pPr>
        <w:pStyle w:val="Standard"/>
        <w:ind w:firstLine="0"/>
      </w:pPr>
      <w:r>
        <w:t xml:space="preserve">La fin du mois de juin arrive et </w:t>
      </w:r>
      <w:r w:rsidR="00F402B2">
        <w:t>certaines</w:t>
      </w:r>
      <w:r>
        <w:t xml:space="preserve"> journées commencent à se remplir sérieusement !</w:t>
      </w:r>
    </w:p>
    <w:p w14:paraId="73B4035F" w14:textId="77777777" w:rsidR="00361FD6" w:rsidRDefault="00361FD6" w:rsidP="00452638">
      <w:pPr>
        <w:pStyle w:val="Standard"/>
        <w:ind w:firstLine="0"/>
      </w:pPr>
    </w:p>
    <w:p w14:paraId="0FD2AE97" w14:textId="77777777" w:rsidR="00F402B2" w:rsidRPr="00361FD6" w:rsidRDefault="00DF280C" w:rsidP="005544F8">
      <w:pPr>
        <w:pStyle w:val="Titre2"/>
        <w:numPr>
          <w:ilvl w:val="1"/>
          <w:numId w:val="7"/>
        </w:numPr>
        <w:rPr>
          <w:b/>
        </w:rPr>
      </w:pPr>
      <w:r w:rsidRPr="00361FD6">
        <w:rPr>
          <w:b/>
        </w:rPr>
        <w:t>Nombre total de participants</w:t>
      </w:r>
    </w:p>
    <w:p w14:paraId="20809563" w14:textId="2BE88126" w:rsidR="007462BF" w:rsidRDefault="00DF280C" w:rsidP="00361FD6">
      <w:pPr>
        <w:pStyle w:val="Standard"/>
        <w:ind w:firstLine="0"/>
        <w:jc w:val="both"/>
      </w:pPr>
      <w:r>
        <w:t>L</w:t>
      </w:r>
      <w:r w:rsidR="007462BF">
        <w:t>e nombre maximal d’altercyclistes que l’on peut accueillir doit être défini</w:t>
      </w:r>
      <w:r>
        <w:t xml:space="preserve"> pour chaque soir de l’Altertour,</w:t>
      </w:r>
      <w:r w:rsidR="007462BF">
        <w:t xml:space="preserve">. </w:t>
      </w:r>
      <w:r>
        <w:t>La</w:t>
      </w:r>
      <w:r w:rsidR="007462BF">
        <w:t xml:space="preserve"> limite est fixée à </w:t>
      </w:r>
      <w:r>
        <w:t>60</w:t>
      </w:r>
      <w:r w:rsidR="007462BF">
        <w:t>, mais on peut l’ajuster (</w:t>
      </w:r>
      <w:r>
        <w:t xml:space="preserve">l’augmenter éventuellement </w:t>
      </w:r>
      <w:r w:rsidR="007462BF">
        <w:t>en fonction des capacités des accueillants, etc.)</w:t>
      </w:r>
    </w:p>
    <w:p w14:paraId="7FEFAD79" w14:textId="77777777" w:rsidR="00F16942" w:rsidRDefault="00F16942" w:rsidP="00361FD6">
      <w:pPr>
        <w:pStyle w:val="Standard"/>
      </w:pPr>
    </w:p>
    <w:p w14:paraId="28DEED7D" w14:textId="11AF5983" w:rsidR="00F16942" w:rsidRDefault="007462BF" w:rsidP="00361FD6">
      <w:pPr>
        <w:pStyle w:val="Standard"/>
        <w:ind w:firstLine="0"/>
        <w:jc w:val="both"/>
      </w:pPr>
      <w:r>
        <w:t xml:space="preserve">Le paramètre à contrôler </w:t>
      </w:r>
      <w:r w:rsidR="00DF280C">
        <w:t xml:space="preserve">est le </w:t>
      </w:r>
      <w:r w:rsidRPr="005A24FB">
        <w:rPr>
          <w:u w:val="single"/>
        </w:rPr>
        <w:t>nombre d’altercyclistes par</w:t>
      </w:r>
      <w:r w:rsidRPr="007462BF">
        <w:rPr>
          <w:u w:val="single"/>
        </w:rPr>
        <w:t xml:space="preserve"> repas</w:t>
      </w:r>
      <w:r>
        <w:t xml:space="preserve"> (et non par jour), en particulier au repas du soir, qui correspond en général au nombre de personnes qui dormiront sur place (vérifier qu'il n'y a personne qui arrive après le repas du soir, ce qui peut arriver!).</w:t>
      </w:r>
    </w:p>
    <w:p w14:paraId="0B498D49" w14:textId="77777777" w:rsidR="007462BF" w:rsidRDefault="007462BF" w:rsidP="00361FD6">
      <w:pPr>
        <w:pStyle w:val="Standard"/>
        <w:ind w:firstLine="0"/>
      </w:pPr>
    </w:p>
    <w:p w14:paraId="1FBDD7D4" w14:textId="77777777" w:rsidR="007462BF" w:rsidRDefault="007462BF" w:rsidP="00361FD6">
      <w:pPr>
        <w:pStyle w:val="Standard"/>
        <w:numPr>
          <w:ilvl w:val="0"/>
          <w:numId w:val="16"/>
        </w:numPr>
      </w:pPr>
      <w:r>
        <w:t>Si une journée est complète :</w:t>
      </w:r>
    </w:p>
    <w:p w14:paraId="510D9D3B" w14:textId="77777777" w:rsidR="007462BF" w:rsidRPr="00891A45" w:rsidRDefault="007462BF" w:rsidP="00361FD6">
      <w:pPr>
        <w:pStyle w:val="Standard"/>
        <w:numPr>
          <w:ilvl w:val="1"/>
          <w:numId w:val="17"/>
        </w:numPr>
        <w:rPr>
          <w:color w:val="000000" w:themeColor="text1"/>
        </w:rPr>
      </w:pPr>
      <w:r w:rsidRPr="00891A45">
        <w:rPr>
          <w:color w:val="000000" w:themeColor="text1"/>
        </w:rPr>
        <w:t>Cocher « </w:t>
      </w:r>
      <w:r w:rsidRPr="00891A45">
        <w:rPr>
          <w:i/>
          <w:color w:val="000000" w:themeColor="text1"/>
        </w:rPr>
        <w:t>bloquer les inscriptions</w:t>
      </w:r>
      <w:r w:rsidRPr="00891A45">
        <w:rPr>
          <w:color w:val="000000" w:themeColor="text1"/>
        </w:rPr>
        <w:t> » sur la page de la journée dans le menu parcours.</w:t>
      </w:r>
    </w:p>
    <w:p w14:paraId="1255C9A3" w14:textId="77777777" w:rsidR="00F16942" w:rsidRDefault="007462BF" w:rsidP="00361FD6">
      <w:pPr>
        <w:pStyle w:val="Standard"/>
        <w:numPr>
          <w:ilvl w:val="1"/>
          <w:numId w:val="17"/>
        </w:numPr>
      </w:pPr>
      <w:r w:rsidRPr="00891A45">
        <w:rPr>
          <w:color w:val="000000" w:themeColor="text1"/>
        </w:rPr>
        <w:t>Indiquer que la journée est complète sur la page d'accueil du parcours sur le site public : en bas à droite, cliquer sur « </w:t>
      </w:r>
      <w:r w:rsidRPr="00891A45">
        <w:rPr>
          <w:i/>
          <w:color w:val="000000" w:themeColor="text1"/>
        </w:rPr>
        <w:t>modifier la page</w:t>
      </w:r>
      <w:r w:rsidRPr="00891A45">
        <w:rPr>
          <w:color w:val="000000" w:themeColor="text1"/>
        </w:rPr>
        <w:t> </w:t>
      </w:r>
      <w:r w:rsidR="00513C1D" w:rsidRPr="00891A45">
        <w:rPr>
          <w:color w:val="000000" w:themeColor="text1"/>
        </w:rPr>
        <w:t xml:space="preserve">». </w:t>
      </w:r>
      <w:r w:rsidR="00513C1D" w:rsidRPr="00792EB9">
        <w:rPr>
          <w:color w:val="C00000"/>
        </w:rPr>
        <w:t>Mettre</w:t>
      </w:r>
      <w:r w:rsidRPr="00792EB9">
        <w:rPr>
          <w:color w:val="C00000"/>
        </w:rPr>
        <w:t xml:space="preserve"> </w:t>
      </w:r>
      <w:r w:rsidRPr="00792EB9">
        <w:rPr>
          <w:b/>
          <w:color w:val="C00000"/>
        </w:rPr>
        <w:t>en rouge</w:t>
      </w:r>
      <w:r w:rsidRPr="00792EB9">
        <w:rPr>
          <w:color w:val="C00000"/>
        </w:rPr>
        <w:t xml:space="preserve"> les jours complets.</w:t>
      </w:r>
    </w:p>
    <w:p w14:paraId="00252698" w14:textId="77777777" w:rsidR="00F16942" w:rsidRPr="00513C1D" w:rsidRDefault="00F16942" w:rsidP="00361FD6">
      <w:pPr>
        <w:pStyle w:val="Standard"/>
      </w:pPr>
    </w:p>
    <w:p w14:paraId="2C46476C" w14:textId="1A22E5DE" w:rsidR="00513C1D" w:rsidRDefault="00513C1D" w:rsidP="00361FD6">
      <w:pPr>
        <w:pStyle w:val="Standard"/>
        <w:numPr>
          <w:ilvl w:val="0"/>
          <w:numId w:val="16"/>
        </w:numPr>
      </w:pPr>
      <w:r w:rsidRPr="00513C1D">
        <w:t xml:space="preserve">Si </w:t>
      </w:r>
      <w:r w:rsidR="00DF280C">
        <w:t>une journée est presque complète </w:t>
      </w:r>
      <w:r>
        <w:t>:</w:t>
      </w:r>
    </w:p>
    <w:p w14:paraId="1F2EC88A" w14:textId="77777777" w:rsidR="00F16942" w:rsidRDefault="00513C1D" w:rsidP="00361FD6">
      <w:pPr>
        <w:pStyle w:val="Standard"/>
        <w:numPr>
          <w:ilvl w:val="1"/>
          <w:numId w:val="18"/>
        </w:numPr>
      </w:pPr>
      <w:r w:rsidRPr="00513C1D">
        <w:rPr>
          <w:b/>
        </w:rPr>
        <w:t xml:space="preserve"> </w:t>
      </w:r>
      <w:r w:rsidRPr="00891A45">
        <w:rPr>
          <w:color w:val="000000" w:themeColor="text1"/>
        </w:rPr>
        <w:t>Sur la page d'accueil du parcours sur le site public : en bas à droite, cliquer sur « </w:t>
      </w:r>
      <w:r w:rsidRPr="00891A45">
        <w:rPr>
          <w:i/>
          <w:color w:val="000000" w:themeColor="text1"/>
        </w:rPr>
        <w:t>modifier la page</w:t>
      </w:r>
      <w:r w:rsidRPr="00891A45">
        <w:rPr>
          <w:color w:val="000000" w:themeColor="text1"/>
        </w:rPr>
        <w:t xml:space="preserve"> ». </w:t>
      </w:r>
      <w:r w:rsidRPr="00792EB9">
        <w:rPr>
          <w:color w:val="E36C0A" w:themeColor="accent6" w:themeShade="BF"/>
        </w:rPr>
        <w:t xml:space="preserve">Mettre </w:t>
      </w:r>
      <w:r w:rsidRPr="00792EB9">
        <w:rPr>
          <w:b/>
          <w:color w:val="E36C0A" w:themeColor="accent6" w:themeShade="BF"/>
        </w:rPr>
        <w:t>en orange</w:t>
      </w:r>
      <w:r w:rsidRPr="00792EB9">
        <w:rPr>
          <w:color w:val="E36C0A" w:themeColor="accent6" w:themeShade="BF"/>
        </w:rPr>
        <w:t xml:space="preserve"> les jours proche</w:t>
      </w:r>
      <w:r w:rsidR="00DF280C" w:rsidRPr="00792EB9">
        <w:rPr>
          <w:color w:val="E36C0A" w:themeColor="accent6" w:themeShade="BF"/>
        </w:rPr>
        <w:t>s</w:t>
      </w:r>
      <w:r w:rsidRPr="00792EB9">
        <w:rPr>
          <w:color w:val="E36C0A" w:themeColor="accent6" w:themeShade="BF"/>
        </w:rPr>
        <w:t xml:space="preserve"> de leur limite </w:t>
      </w:r>
      <w:r>
        <w:t>et indiquer le nombre de places restantes</w:t>
      </w:r>
    </w:p>
    <w:p w14:paraId="60D010E0" w14:textId="77777777" w:rsidR="00513C1D" w:rsidRDefault="00513C1D" w:rsidP="00452638">
      <w:pPr>
        <w:pStyle w:val="Standard"/>
      </w:pPr>
    </w:p>
    <w:p w14:paraId="4D19D959" w14:textId="77777777" w:rsidR="00361FD6" w:rsidRDefault="00361FD6" w:rsidP="00452638">
      <w:pPr>
        <w:pStyle w:val="Standard"/>
      </w:pPr>
    </w:p>
    <w:p w14:paraId="29244ACD" w14:textId="77777777" w:rsidR="00DF280C" w:rsidRPr="00361FD6" w:rsidRDefault="00DF280C" w:rsidP="00B156C1">
      <w:pPr>
        <w:pStyle w:val="Titre2"/>
        <w:numPr>
          <w:ilvl w:val="1"/>
          <w:numId w:val="7"/>
        </w:numPr>
        <w:rPr>
          <w:b/>
        </w:rPr>
      </w:pPr>
      <w:r w:rsidRPr="00361FD6">
        <w:rPr>
          <w:b/>
        </w:rPr>
        <w:t>Nombre de participants sans vélo</w:t>
      </w:r>
    </w:p>
    <w:p w14:paraId="705663C0" w14:textId="77777777" w:rsidR="00F16942" w:rsidRDefault="005A24FB" w:rsidP="00361FD6">
      <w:pPr>
        <w:pStyle w:val="Standard"/>
        <w:ind w:firstLine="0"/>
      </w:pPr>
      <w:r>
        <w:t>D’autre part, v</w:t>
      </w:r>
      <w:r w:rsidR="00235779">
        <w:t xml:space="preserve">érifier </w:t>
      </w:r>
      <w:r>
        <w:t xml:space="preserve">que le </w:t>
      </w:r>
      <w:r w:rsidRPr="005A24FB">
        <w:rPr>
          <w:u w:val="single"/>
        </w:rPr>
        <w:t xml:space="preserve">nombre de personnes inscrites sans vélo ne dépasse pas </w:t>
      </w:r>
      <w:r w:rsidRPr="005A24FB">
        <w:rPr>
          <w:b/>
          <w:u w:val="single"/>
        </w:rPr>
        <w:t>33</w:t>
      </w:r>
      <w:r>
        <w:t xml:space="preserve"> pour chaque jour : (</w:t>
      </w:r>
      <w:r w:rsidR="00235779">
        <w:t>23 vélos prêtés par l'AT</w:t>
      </w:r>
      <w:r>
        <w:t xml:space="preserve"> + </w:t>
      </w:r>
      <w:r w:rsidR="00235779">
        <w:t>9 places dans le minibus</w:t>
      </w:r>
      <w:r>
        <w:t xml:space="preserve"> + 3 places dans l'I</w:t>
      </w:r>
      <w:r w:rsidR="00235779">
        <w:t>veco</w:t>
      </w:r>
      <w:r>
        <w:t xml:space="preserve"> – une marge de 2 vélos (en cas de vélo HS))</w:t>
      </w:r>
    </w:p>
    <w:p w14:paraId="3D3DAF51" w14:textId="77777777" w:rsidR="00F16942" w:rsidRDefault="00F16942" w:rsidP="00361FD6">
      <w:pPr>
        <w:pStyle w:val="Standard"/>
      </w:pPr>
    </w:p>
    <w:p w14:paraId="027B85EE" w14:textId="77777777" w:rsidR="005A24FB" w:rsidRDefault="00235779" w:rsidP="00361FD6">
      <w:pPr>
        <w:pStyle w:val="Standard"/>
        <w:numPr>
          <w:ilvl w:val="0"/>
          <w:numId w:val="16"/>
        </w:numPr>
      </w:pPr>
      <w:r>
        <w:t>Si on approche de la limite on peut envoyer aux participants des journées concernée</w:t>
      </w:r>
      <w:r w:rsidR="005A24FB">
        <w:t xml:space="preserve">s un mail leur </w:t>
      </w:r>
      <w:r>
        <w:t>de</w:t>
      </w:r>
      <w:r w:rsidR="005A24FB">
        <w:t>mandant de venir avec leur vélo</w:t>
      </w:r>
      <w:r>
        <w:t xml:space="preserve"> si possible. </w:t>
      </w:r>
    </w:p>
    <w:p w14:paraId="57CDA439" w14:textId="5F353BB5" w:rsidR="00CF64E9" w:rsidRDefault="005A24FB" w:rsidP="00361FD6">
      <w:pPr>
        <w:pStyle w:val="Standard"/>
        <w:numPr>
          <w:ilvl w:val="0"/>
          <w:numId w:val="16"/>
        </w:numPr>
      </w:pPr>
      <w:r>
        <w:t>Si la limite est atteinte (après vérification auprès des participants) :</w:t>
      </w:r>
      <w:r w:rsidR="00235779">
        <w:t xml:space="preserve"> </w:t>
      </w:r>
      <w:r w:rsidR="00792EB9">
        <w:t>indiquer que l’on ne peut pas s’inscrire sans vélo</w:t>
      </w:r>
      <w:r>
        <w:t xml:space="preserve"> </w:t>
      </w:r>
      <w:r w:rsidR="00792EB9">
        <w:t xml:space="preserve">sur cette journée </w:t>
      </w:r>
      <w:r>
        <w:t>(page de la journée dans le menu parcours)</w:t>
      </w:r>
      <w:r w:rsidR="00792EB9">
        <w:t>.</w:t>
      </w:r>
      <w:r w:rsidR="00891A45">
        <w:t xml:space="preserve"> Vérifier que les nouveaux inscrits viennent bien avec leur vélo</w:t>
      </w:r>
      <w:r w:rsidR="00792EB9">
        <w:t>.</w:t>
      </w:r>
    </w:p>
    <w:p w14:paraId="02D9B252" w14:textId="77777777" w:rsidR="00361FD6" w:rsidRDefault="00361FD6" w:rsidP="00361FD6">
      <w:pPr>
        <w:pStyle w:val="Standard"/>
        <w:ind w:left="720" w:firstLine="0"/>
      </w:pPr>
    </w:p>
    <w:p w14:paraId="0332C0C4" w14:textId="77777777" w:rsidR="00361FD6" w:rsidRPr="005544F8" w:rsidRDefault="00361FD6" w:rsidP="00F83A36">
      <w:pPr>
        <w:pStyle w:val="Standard"/>
        <w:ind w:firstLine="0"/>
      </w:pPr>
    </w:p>
    <w:p w14:paraId="0721F15C" w14:textId="77777777" w:rsidR="00CF64E9" w:rsidRDefault="00350E9E" w:rsidP="00452638">
      <w:pPr>
        <w:pStyle w:val="Titre1"/>
        <w:numPr>
          <w:ilvl w:val="0"/>
          <w:numId w:val="7"/>
        </w:numPr>
        <w:rPr>
          <w:rFonts w:eastAsia="Times New Roman"/>
          <w:lang w:eastAsia="fr-FR" w:bidi="ar-SA"/>
        </w:rPr>
      </w:pPr>
      <w:bookmarkStart w:id="6" w:name="_Relance_des_inscriptions"/>
      <w:bookmarkEnd w:id="6"/>
      <w:r>
        <w:rPr>
          <w:rFonts w:eastAsia="Times New Roman"/>
          <w:lang w:eastAsia="fr-FR" w:bidi="ar-SA"/>
        </w:rPr>
        <w:t>Relance des i</w:t>
      </w:r>
      <w:r w:rsidR="00CF64E9">
        <w:rPr>
          <w:rFonts w:eastAsia="Times New Roman"/>
          <w:lang w:eastAsia="fr-FR" w:bidi="ar-SA"/>
        </w:rPr>
        <w:t>nscriptions incomplètes</w:t>
      </w:r>
    </w:p>
    <w:p w14:paraId="3C3507F3" w14:textId="77777777" w:rsidR="00350E9E" w:rsidRDefault="00350E9E" w:rsidP="00452638">
      <w:pPr>
        <w:pStyle w:val="Standard"/>
        <w:ind w:left="360" w:firstLine="0"/>
        <w:rPr>
          <w:b/>
        </w:rPr>
      </w:pPr>
    </w:p>
    <w:p w14:paraId="597ED196" w14:textId="2397A2E8" w:rsidR="00350E9E" w:rsidRDefault="00350E9E" w:rsidP="00361FD6">
      <w:pPr>
        <w:pStyle w:val="Standard"/>
        <w:ind w:firstLine="0"/>
      </w:pPr>
      <w:r>
        <w:t xml:space="preserve">En général on demande aux personnes inscrites de payer (au moins en partie) </w:t>
      </w:r>
      <w:r w:rsidRPr="00EE0FB8">
        <w:rPr>
          <w:u w:val="single"/>
        </w:rPr>
        <w:t>sous 10 jours</w:t>
      </w:r>
      <w:r>
        <w:t xml:space="preserve">. Il faut donc relancer les personnes dont on ne reçoit ni paiement ni nouvelles dans ce délai. </w:t>
      </w:r>
    </w:p>
    <w:p w14:paraId="585907AD" w14:textId="77777777" w:rsidR="00EE0FB8" w:rsidRDefault="00EE0FB8" w:rsidP="00452638">
      <w:pPr>
        <w:pStyle w:val="Standard"/>
        <w:ind w:firstLine="0"/>
      </w:pPr>
    </w:p>
    <w:p w14:paraId="6A886611" w14:textId="4BCB395A" w:rsidR="00F402B2" w:rsidRPr="00350E9E" w:rsidRDefault="00EE0FB8" w:rsidP="00452638">
      <w:pPr>
        <w:pStyle w:val="Standard"/>
        <w:ind w:firstLine="0"/>
      </w:pPr>
      <w:r>
        <w:t>La relance peut être faite par téléphone ou par mail</w:t>
      </w:r>
      <w:r w:rsidR="00F402B2">
        <w:t xml:space="preserve"> (cf. Annexe</w:t>
      </w:r>
      <w:r w:rsidR="00361FD6">
        <w:t xml:space="preserve"> A</w:t>
      </w:r>
      <w:r w:rsidR="00F402B2">
        <w:t xml:space="preserve"> </w:t>
      </w:r>
      <w:r w:rsidR="00361FD6">
        <w:t>-</w:t>
      </w:r>
      <w:r w:rsidR="00F402B2">
        <w:t>mails-types)</w:t>
      </w:r>
      <w:r>
        <w:t xml:space="preserve"> (leur adresse mail et n° de tel sont renseigné</w:t>
      </w:r>
      <w:r w:rsidR="00F31B55">
        <w:t>s</w:t>
      </w:r>
      <w:r>
        <w:t xml:space="preserve"> sur leur fiche dans la plateforme d’inscription)</w:t>
      </w:r>
    </w:p>
    <w:p w14:paraId="0EB4047F" w14:textId="77777777" w:rsidR="00CC13AB" w:rsidRDefault="00CC13AB"/>
    <w:p w14:paraId="2B1D3E3A" w14:textId="77777777" w:rsidR="00CC13AB" w:rsidRDefault="00CC13AB"/>
    <w:p w14:paraId="1879E935" w14:textId="77777777" w:rsidR="00CC13AB" w:rsidRDefault="00CC13AB" w:rsidP="00CC13AB">
      <w:pPr>
        <w:ind w:firstLine="0"/>
      </w:pPr>
    </w:p>
    <w:p w14:paraId="17F465D5" w14:textId="77777777" w:rsidR="00CC13AB" w:rsidRPr="00891A45" w:rsidRDefault="00CC13AB" w:rsidP="00CC13AB">
      <w:pPr>
        <w:pStyle w:val="Standard"/>
        <w:ind w:firstLine="0"/>
        <w:rPr>
          <w:b/>
          <w:color w:val="000000"/>
        </w:rPr>
      </w:pPr>
      <w:r w:rsidRPr="00891A45">
        <w:rPr>
          <w:b/>
          <w:color w:val="000000"/>
        </w:rPr>
        <w:t>MERCI</w:t>
      </w:r>
    </w:p>
    <w:p w14:paraId="15F34C1C" w14:textId="77777777" w:rsidR="00CC13AB" w:rsidRDefault="00CC13AB" w:rsidP="00CC13AB">
      <w:pPr>
        <w:pStyle w:val="Standard"/>
        <w:ind w:firstLine="0"/>
        <w:rPr>
          <w:color w:val="000000"/>
        </w:rPr>
      </w:pPr>
      <w:r>
        <w:rPr>
          <w:color w:val="000000"/>
        </w:rPr>
        <w:t xml:space="preserve">A François et à Baptiste pour la rédaction de ce guide. </w:t>
      </w:r>
    </w:p>
    <w:p w14:paraId="31BB9CB3" w14:textId="77777777" w:rsidR="00CC13AB" w:rsidRDefault="00CC13AB" w:rsidP="00CC13AB">
      <w:pPr>
        <w:rPr>
          <w:color w:val="000000"/>
        </w:rPr>
      </w:pPr>
      <w:r>
        <w:rPr>
          <w:color w:val="000000"/>
        </w:rPr>
        <w:br w:type="page"/>
      </w:r>
    </w:p>
    <w:p w14:paraId="2C4C2253" w14:textId="4FFAA6FB" w:rsidR="00F402B2" w:rsidRPr="00361FD6" w:rsidRDefault="00B156C1" w:rsidP="00361FD6">
      <w:pPr>
        <w:pStyle w:val="Titre1"/>
      </w:pPr>
      <w:bookmarkStart w:id="7" w:name="_GoBack"/>
      <w:bookmarkEnd w:id="7"/>
      <w:r w:rsidRPr="00361FD6">
        <w:lastRenderedPageBreak/>
        <w:t>ANNEXE A</w:t>
      </w:r>
      <w:r w:rsidR="00F402B2" w:rsidRPr="00361FD6">
        <w:t xml:space="preserve"> : exemples de mails-types à envoyer </w:t>
      </w:r>
    </w:p>
    <w:p w14:paraId="5DE4CC84" w14:textId="77777777" w:rsidR="00B156C1" w:rsidRDefault="00B156C1" w:rsidP="00B156C1"/>
    <w:p w14:paraId="2D86BBEC" w14:textId="77777777" w:rsidR="00B156C1" w:rsidRPr="00B156C1" w:rsidRDefault="00B156C1" w:rsidP="00B156C1"/>
    <w:p w14:paraId="7FCD8B30" w14:textId="77777777" w:rsidR="00350E9E" w:rsidRDefault="00350E9E" w:rsidP="00452638">
      <w:pPr>
        <w:pStyle w:val="Standard"/>
        <w:ind w:left="360" w:firstLine="0"/>
        <w:rPr>
          <w:color w:val="000000"/>
        </w:rPr>
      </w:pPr>
      <w:r w:rsidRPr="00350E9E">
        <w:rPr>
          <w:color w:val="000000"/>
          <w:highlight w:val="yellow"/>
        </w:rPr>
        <w:t>Voir avec Fouad pour automatiser ces mails si possible (au moins pour compléter automatiquement les modèles, qu’il n’y ait plus qu’à vérifier et cliquer sur envoyer ?)</w:t>
      </w:r>
    </w:p>
    <w:p w14:paraId="0B61A3C1" w14:textId="77777777" w:rsidR="00350E9E" w:rsidRDefault="00350E9E" w:rsidP="00452638">
      <w:pPr>
        <w:pStyle w:val="Standard"/>
        <w:ind w:left="360" w:firstLine="0"/>
      </w:pPr>
    </w:p>
    <w:p w14:paraId="6596BCF8" w14:textId="3DA696DB" w:rsidR="00593B2A" w:rsidRDefault="00350E9E" w:rsidP="00B156C1">
      <w:pPr>
        <w:pStyle w:val="Standard"/>
        <w:ind w:firstLine="0"/>
      </w:pPr>
      <w:r>
        <w:rPr>
          <w:i/>
          <w:color w:val="000000"/>
        </w:rPr>
        <w:t xml:space="preserve">Libre à toi si tu souhaites donner dans la fantaisie pour le style des messages, du moment que ça reste facilement interprétable et sans équivoque </w:t>
      </w:r>
      <w:r w:rsidRPr="00CF64E9">
        <w:rPr>
          <w:i/>
          <w:color w:val="000000"/>
        </w:rPr>
        <w:t>…</w:t>
      </w:r>
    </w:p>
    <w:p w14:paraId="62DC70E6" w14:textId="77777777" w:rsidR="00F31B55" w:rsidRDefault="00F31B55" w:rsidP="005544F8">
      <w:pPr>
        <w:pStyle w:val="Standard"/>
      </w:pPr>
    </w:p>
    <w:p w14:paraId="3DE41C98" w14:textId="3AF61910" w:rsidR="00F31B55" w:rsidRPr="00B156C1" w:rsidRDefault="00F31B55" w:rsidP="00F31B55">
      <w:pPr>
        <w:pStyle w:val="Standard"/>
        <w:numPr>
          <w:ilvl w:val="0"/>
          <w:numId w:val="4"/>
        </w:numPr>
        <w:rPr>
          <w:b/>
        </w:rPr>
      </w:pPr>
      <w:r>
        <w:rPr>
          <w:b/>
        </w:rPr>
        <w:t>M</w:t>
      </w:r>
      <w:r w:rsidRPr="00B156C1">
        <w:rPr>
          <w:b/>
        </w:rPr>
        <w:t>ail de relance</w:t>
      </w:r>
      <w:r>
        <w:rPr>
          <w:b/>
        </w:rPr>
        <w:t xml:space="preserve"> pour le paiement</w:t>
      </w:r>
    </w:p>
    <w:p w14:paraId="7329C26A" w14:textId="77777777" w:rsidR="00F31B55" w:rsidRDefault="00F31B55" w:rsidP="00F31B55">
      <w:pPr>
        <w:pStyle w:val="Standard"/>
        <w:ind w:left="360" w:firstLine="0"/>
      </w:pPr>
    </w:p>
    <w:p w14:paraId="24145C7D" w14:textId="77777777" w:rsidR="00F31B55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 w:rsidRPr="00593B2A">
        <w:rPr>
          <w:i/>
        </w:rPr>
        <w:t xml:space="preserve">Bonjour … , </w:t>
      </w:r>
    </w:p>
    <w:p w14:paraId="3C2CE42D" w14:textId="77777777" w:rsidR="00F31B55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213A781A" w14:textId="77777777" w:rsidR="00F31B55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>
        <w:rPr>
          <w:i/>
        </w:rPr>
        <w:t>Je me permets de te relancer pour ton inscription à l’Altertour :</w:t>
      </w:r>
    </w:p>
    <w:p w14:paraId="5B1E4A8C" w14:textId="77777777" w:rsidR="00F31B55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341EB32E" w14:textId="450A697F" w:rsidR="00F31B55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>
        <w:rPr>
          <w:i/>
        </w:rPr>
        <w:t>Sauf erreur de notre part, nous n’avons pas encore reçu ton paiement</w:t>
      </w:r>
      <w:r w:rsidR="00F865B3">
        <w:rPr>
          <w:i/>
        </w:rPr>
        <w:t xml:space="preserve"> [en intégralité]</w:t>
      </w:r>
      <w:r>
        <w:rPr>
          <w:i/>
        </w:rPr>
        <w:t xml:space="preserve">. Pourrais-tu nous </w:t>
      </w:r>
      <w:r w:rsidR="00F865B3">
        <w:rPr>
          <w:i/>
        </w:rPr>
        <w:t xml:space="preserve">le </w:t>
      </w:r>
      <w:r>
        <w:rPr>
          <w:i/>
        </w:rPr>
        <w:t>faire parvenir afin que nous puissions finaliser ton inscription ?</w:t>
      </w:r>
    </w:p>
    <w:p w14:paraId="18CCA8C8" w14:textId="77777777" w:rsidR="00F31B55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7E73B58D" w14:textId="3B7E0EC5" w:rsidR="00F31B55" w:rsidRDefault="00F31B55" w:rsidP="00F865B3">
      <w:pPr>
        <w:pStyle w:val="Standard"/>
        <w:shd w:val="clear" w:color="auto" w:fill="F8F8F8"/>
        <w:tabs>
          <w:tab w:val="left" w:pos="3648"/>
        </w:tabs>
        <w:ind w:left="709" w:firstLine="0"/>
        <w:jc w:val="both"/>
        <w:rPr>
          <w:i/>
        </w:rPr>
      </w:pPr>
      <w:r>
        <w:rPr>
          <w:i/>
        </w:rPr>
        <w:t>Merci d’avance,</w:t>
      </w:r>
      <w:r w:rsidR="00F865B3">
        <w:rPr>
          <w:i/>
        </w:rPr>
        <w:tab/>
      </w:r>
    </w:p>
    <w:p w14:paraId="3808EB91" w14:textId="77777777" w:rsidR="00F31B55" w:rsidRPr="00593B2A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4941F191" w14:textId="77777777" w:rsidR="00F31B55" w:rsidRDefault="00F31B55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>
        <w:rPr>
          <w:i/>
        </w:rPr>
        <w:t xml:space="preserve">A bientôt, </w:t>
      </w:r>
    </w:p>
    <w:p w14:paraId="01DD23FE" w14:textId="77777777" w:rsidR="00593B2A" w:rsidRDefault="00593B2A" w:rsidP="00452638">
      <w:pPr>
        <w:pStyle w:val="Standard"/>
        <w:ind w:left="360" w:firstLine="0"/>
      </w:pPr>
    </w:p>
    <w:p w14:paraId="1BBA725C" w14:textId="77777777" w:rsidR="00F402B2" w:rsidRDefault="00F402B2" w:rsidP="00452638">
      <w:pPr>
        <w:pStyle w:val="Standard"/>
        <w:numPr>
          <w:ilvl w:val="0"/>
          <w:numId w:val="4"/>
        </w:numPr>
        <w:rPr>
          <w:b/>
        </w:rPr>
      </w:pPr>
      <w:r w:rsidRPr="00B156C1">
        <w:rPr>
          <w:b/>
        </w:rPr>
        <w:t>Validation finale de l’inscription</w:t>
      </w:r>
    </w:p>
    <w:p w14:paraId="4DA9A23C" w14:textId="77777777" w:rsidR="00B156C1" w:rsidRPr="00B156C1" w:rsidRDefault="00B156C1" w:rsidP="00B156C1">
      <w:pPr>
        <w:pStyle w:val="Standard"/>
        <w:ind w:left="360" w:firstLine="0"/>
        <w:rPr>
          <w:b/>
        </w:rPr>
      </w:pPr>
    </w:p>
    <w:p w14:paraId="5AC1F7E8" w14:textId="77777777" w:rsidR="00593B2A" w:rsidRDefault="00593B2A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 w:rsidRPr="00593B2A">
        <w:rPr>
          <w:i/>
        </w:rPr>
        <w:t xml:space="preserve">Bonjour … , </w:t>
      </w:r>
    </w:p>
    <w:p w14:paraId="5E5070DF" w14:textId="77777777" w:rsidR="00593B2A" w:rsidRPr="00593B2A" w:rsidRDefault="00593B2A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4F0702F0" w14:textId="77777777" w:rsidR="00593B2A" w:rsidRDefault="00593B2A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>
        <w:rPr>
          <w:i/>
        </w:rPr>
        <w:t>Nous avons bien reçu tous les éléments pour ton inscription à l’Altertour, et celle-ci est bien validée !</w:t>
      </w:r>
    </w:p>
    <w:p w14:paraId="1EAF7F0C" w14:textId="77777777" w:rsidR="00B156C1" w:rsidRDefault="00B156C1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5B08888D" w14:textId="77777777" w:rsidR="00593B2A" w:rsidRDefault="00593B2A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>
        <w:rPr>
          <w:i/>
        </w:rPr>
        <w:t>Pour résumer : tu arriveras le [jour], entre [créneau horaire]  en [moyen de transport], et tu repartiras le [jour], entre[créneau horaire]  en [moyen de transport].</w:t>
      </w:r>
    </w:p>
    <w:p w14:paraId="716B817B" w14:textId="77777777" w:rsidR="00593B2A" w:rsidRPr="00593B2A" w:rsidRDefault="00593B2A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445339FA" w14:textId="77777777" w:rsidR="00593B2A" w:rsidRDefault="00350E9E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>
        <w:rPr>
          <w:i/>
        </w:rPr>
        <w:t>A très bientôt sur les alter-routes pour de folles aventures !</w:t>
      </w:r>
    </w:p>
    <w:p w14:paraId="47E4140C" w14:textId="77777777" w:rsidR="00593B2A" w:rsidRDefault="00593B2A" w:rsidP="00B156C1">
      <w:pPr>
        <w:pStyle w:val="Standard"/>
        <w:shd w:val="clear" w:color="auto" w:fill="F8F8F8"/>
        <w:ind w:left="709" w:firstLine="0"/>
        <w:jc w:val="both"/>
        <w:rPr>
          <w:i/>
        </w:rPr>
      </w:pPr>
    </w:p>
    <w:p w14:paraId="13E1DD3D" w14:textId="77777777" w:rsidR="00593B2A" w:rsidRPr="00593B2A" w:rsidRDefault="00593B2A" w:rsidP="00B156C1">
      <w:pPr>
        <w:pStyle w:val="Standard"/>
        <w:shd w:val="clear" w:color="auto" w:fill="F8F8F8"/>
        <w:ind w:left="709" w:firstLine="0"/>
        <w:jc w:val="both"/>
        <w:rPr>
          <w:i/>
        </w:rPr>
      </w:pPr>
      <w:r>
        <w:rPr>
          <w:i/>
        </w:rPr>
        <w:t>PS : Pour toute éventuelle modification de ton inscription, merci de nous en informer au plus tôt !</w:t>
      </w:r>
    </w:p>
    <w:p w14:paraId="5AF12E92" w14:textId="77777777" w:rsidR="00F402B2" w:rsidRDefault="00F402B2" w:rsidP="00452638">
      <w:pPr>
        <w:pStyle w:val="Standard"/>
        <w:ind w:firstLine="0"/>
        <w:rPr>
          <w:color w:val="000000"/>
          <w:highlight w:val="yellow"/>
        </w:rPr>
      </w:pPr>
    </w:p>
    <w:p w14:paraId="719486D4" w14:textId="77777777" w:rsidR="00F402B2" w:rsidRDefault="00F402B2" w:rsidP="00452638">
      <w:pPr>
        <w:pStyle w:val="Standard"/>
      </w:pPr>
    </w:p>
    <w:p w14:paraId="6A057384" w14:textId="05B4183D" w:rsidR="00F402B2" w:rsidRDefault="00B156C1" w:rsidP="00452638">
      <w:pPr>
        <w:pStyle w:val="Standard"/>
        <w:ind w:firstLine="0"/>
      </w:pPr>
      <w:r w:rsidRPr="00B156C1">
        <w:rPr>
          <w:b/>
        </w:rPr>
        <w:t>Nota </w:t>
      </w:r>
      <w:r>
        <w:t xml:space="preserve">: </w:t>
      </w:r>
      <w:r w:rsidR="00F402B2">
        <w:t>Ces modèles peuvent être mis dans un document partagé de suivi des inscriptions qui permet</w:t>
      </w:r>
      <w:r w:rsidR="00350E9E">
        <w:t>tra</w:t>
      </w:r>
      <w:r w:rsidR="00F402B2">
        <w:t xml:space="preserve"> par ailleurs aux volontaires de l’équipe inscription de communiquer entre eux, d’assurer la passation, le suivi...</w:t>
      </w:r>
    </w:p>
    <w:p w14:paraId="6E2D7C92" w14:textId="77777777" w:rsidR="00F402B2" w:rsidRDefault="00F402B2" w:rsidP="00452638">
      <w:pPr>
        <w:pStyle w:val="Standard"/>
        <w:ind w:firstLine="0"/>
        <w:rPr>
          <w:color w:val="000000"/>
        </w:rPr>
      </w:pPr>
    </w:p>
    <w:p w14:paraId="6210E346" w14:textId="77777777" w:rsidR="006C78A7" w:rsidRDefault="006C78A7" w:rsidP="00452638">
      <w:pPr>
        <w:pStyle w:val="Standard"/>
        <w:ind w:firstLine="0"/>
        <w:rPr>
          <w:color w:val="000000"/>
        </w:rPr>
      </w:pPr>
    </w:p>
    <w:p w14:paraId="2B0B5E5F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6E301982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464F7681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71820A74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24D7EAF2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0A5D017C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2D0EB509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2843DC95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4E721074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08EE0132" w14:textId="77777777" w:rsidR="00891A45" w:rsidRDefault="00891A45" w:rsidP="00452638">
      <w:pPr>
        <w:pStyle w:val="Standard"/>
        <w:ind w:firstLine="0"/>
        <w:rPr>
          <w:color w:val="000000"/>
        </w:rPr>
      </w:pPr>
    </w:p>
    <w:p w14:paraId="6263189C" w14:textId="77777777" w:rsidR="00CC13AB" w:rsidRDefault="00CC13AB">
      <w:pPr>
        <w:rPr>
          <w:rFonts w:asciiTheme="majorHAnsi" w:eastAsia="Times New Roman" w:hAnsiTheme="majorHAnsi" w:cs="Times New Roman (Titres CS)"/>
          <w:b/>
          <w:bCs/>
          <w:color w:val="000000" w:themeColor="text1"/>
          <w:sz w:val="24"/>
          <w:szCs w:val="24"/>
          <w:lang w:eastAsia="fr-FR" w:bidi="ar-SA"/>
        </w:rPr>
      </w:pPr>
      <w:r>
        <w:rPr>
          <w:rFonts w:eastAsia="Times New Roman"/>
          <w:lang w:eastAsia="fr-FR" w:bidi="ar-SA"/>
        </w:rPr>
        <w:br w:type="page"/>
      </w:r>
    </w:p>
    <w:p w14:paraId="40F854D6" w14:textId="6DB8B776" w:rsidR="006C78A7" w:rsidRPr="00361FD6" w:rsidRDefault="006C78A7" w:rsidP="006C78A7">
      <w:pPr>
        <w:pStyle w:val="Titre1"/>
        <w:rPr>
          <w:rFonts w:eastAsia="Times New Roman"/>
          <w:lang w:eastAsia="fr-FR" w:bidi="ar-SA"/>
        </w:rPr>
      </w:pPr>
      <w:r w:rsidRPr="00361FD6">
        <w:rPr>
          <w:rFonts w:eastAsia="Times New Roman"/>
          <w:lang w:eastAsia="fr-FR" w:bidi="ar-SA"/>
        </w:rPr>
        <w:lastRenderedPageBreak/>
        <w:t>ANNEXE</w:t>
      </w:r>
      <w:r w:rsidR="00B156C1" w:rsidRPr="00361FD6">
        <w:rPr>
          <w:rFonts w:eastAsia="Times New Roman"/>
          <w:lang w:eastAsia="fr-FR" w:bidi="ar-SA"/>
        </w:rPr>
        <w:t xml:space="preserve"> B</w:t>
      </w:r>
      <w:r w:rsidR="005544F8" w:rsidRPr="00361FD6">
        <w:rPr>
          <w:rFonts w:eastAsia="Times New Roman"/>
          <w:lang w:eastAsia="fr-FR" w:bidi="ar-SA"/>
        </w:rPr>
        <w:t xml:space="preserve"> : </w:t>
      </w:r>
      <w:r w:rsidR="00B64C1A" w:rsidRPr="00361FD6">
        <w:rPr>
          <w:rFonts w:eastAsia="Times New Roman"/>
          <w:lang w:eastAsia="fr-FR" w:bidi="ar-SA"/>
        </w:rPr>
        <w:t xml:space="preserve">Accès </w:t>
      </w:r>
      <w:r w:rsidR="00B64C1A" w:rsidRPr="00361FD6">
        <w:t xml:space="preserve">à la </w:t>
      </w:r>
      <w:r w:rsidR="00361FD6" w:rsidRPr="00361FD6">
        <w:t xml:space="preserve">boite mail/ plateforme d’inscription / </w:t>
      </w:r>
      <w:r w:rsidR="00B64C1A" w:rsidRPr="00361FD6">
        <w:t>site banque</w:t>
      </w:r>
    </w:p>
    <w:p w14:paraId="11DB76A1" w14:textId="7F737F7A" w:rsidR="006C78A7" w:rsidRDefault="00B156C1" w:rsidP="006C78A7">
      <w:pPr>
        <w:spacing w:before="100" w:beforeAutospacing="1" w:after="100" w:afterAutospacing="1"/>
        <w:ind w:firstLine="0"/>
        <w:rPr>
          <w:rFonts w:eastAsia="Times New Roman" w:cs="Times New Roman"/>
          <w:lang w:eastAsia="fr-FR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5648" behindDoc="0" locked="0" layoutInCell="1" allowOverlap="1" wp14:anchorId="5C2505D8" wp14:editId="02E460A8">
            <wp:simplePos x="0" y="0"/>
            <wp:positionH relativeFrom="column">
              <wp:posOffset>4583430</wp:posOffset>
            </wp:positionH>
            <wp:positionV relativeFrom="paragraph">
              <wp:posOffset>625475</wp:posOffset>
            </wp:positionV>
            <wp:extent cx="1850255" cy="873760"/>
            <wp:effectExtent l="0" t="0" r="0" b="254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" t="3975" r="4425" b="21812"/>
                    <a:stretch/>
                  </pic:blipFill>
                  <pic:spPr bwMode="auto">
                    <a:xfrm>
                      <a:off x="0" y="0"/>
                      <a:ext cx="1854835" cy="875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lang w:eastAsia="fr-FR" w:bidi="ar-SA"/>
        </w:rPr>
        <w:t>Pour réaliser l</w:t>
      </w:r>
      <w:r w:rsidR="006C78A7">
        <w:rPr>
          <w:rFonts w:eastAsia="Times New Roman" w:cs="Times New Roman"/>
          <w:lang w:eastAsia="fr-FR" w:bidi="ar-SA"/>
        </w:rPr>
        <w:t>es différentes tâches, il te faut accéder aux trois sites suivants, que tu peux ouvrir chacun dans un onglet différent de ton navigateur internet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6C78A7" w14:paraId="1AF18C51" w14:textId="77777777" w:rsidTr="00B64C1A">
        <w:tc>
          <w:tcPr>
            <w:tcW w:w="9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2ACA5" w14:textId="77777777" w:rsidR="006C78A7" w:rsidRPr="007A665D" w:rsidRDefault="006C78A7" w:rsidP="00F31B79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u w:val="single"/>
                <w:lang w:eastAsia="fr-FR" w:bidi="ar-SA"/>
              </w:rPr>
            </w:pPr>
            <w:r w:rsidRPr="007A665D">
              <w:rPr>
                <w:rFonts w:eastAsia="Times New Roman" w:cs="Times New Roman"/>
                <w:b/>
                <w:sz w:val="24"/>
                <w:u w:val="single"/>
                <w:lang w:eastAsia="fr-FR" w:bidi="ar-SA"/>
              </w:rPr>
              <w:t xml:space="preserve">La boite mail des inscriptions de l’Altertour  </w:t>
            </w:r>
          </w:p>
          <w:p w14:paraId="6FC2FDAC" w14:textId="086DD330" w:rsidR="00B156C1" w:rsidRDefault="006C78A7" w:rsidP="00B156C1">
            <w:pPr>
              <w:pStyle w:val="Paragraphedeliste"/>
              <w:spacing w:before="100" w:beforeAutospacing="1" w:after="100" w:afterAutospacing="1"/>
              <w:ind w:left="0" w:firstLine="698"/>
              <w:jc w:val="both"/>
            </w:pPr>
            <w:r>
              <w:t xml:space="preserve">Pour se connecter : </w:t>
            </w:r>
            <w:r>
              <w:tab/>
            </w:r>
            <w:hyperlink r:id="rId11" w:history="1">
              <w:r w:rsidR="00B156C1" w:rsidRPr="00190664">
                <w:rPr>
                  <w:rStyle w:val="Lienhypertexte"/>
                </w:rPr>
                <w:t>https://mail.ovh.net/roundcube/?_task=login</w:t>
              </w:r>
            </w:hyperlink>
          </w:p>
          <w:p w14:paraId="48774492" w14:textId="36A1FCFE" w:rsidR="006C78A7" w:rsidRDefault="006C78A7" w:rsidP="00F31B79">
            <w:pPr>
              <w:pStyle w:val="Paragraphedeliste"/>
              <w:spacing w:before="100" w:beforeAutospacing="1" w:after="100" w:afterAutospacing="1"/>
              <w:ind w:left="0" w:firstLine="0"/>
              <w:jc w:val="both"/>
              <w:rPr>
                <w:b/>
                <w:i/>
                <w:color w:val="4F81BD" w:themeColor="accent1"/>
              </w:rPr>
            </w:pPr>
            <w:r>
              <w:tab/>
              <w:t xml:space="preserve">Identifiant : </w:t>
            </w:r>
            <w:r>
              <w:tab/>
            </w:r>
            <w:r>
              <w:tab/>
              <w:t>inscriptions@</w:t>
            </w:r>
            <w:r w:rsidRPr="00D94902">
              <w:t>altertour</w:t>
            </w:r>
            <w:r>
              <w:t>.net</w:t>
            </w:r>
          </w:p>
          <w:p w14:paraId="42BC2825" w14:textId="77777777" w:rsidR="006C78A7" w:rsidRDefault="006C78A7" w:rsidP="00F31B79">
            <w:pPr>
              <w:pStyle w:val="Paragraphedeliste"/>
              <w:spacing w:before="100" w:beforeAutospacing="1" w:after="100" w:afterAutospacing="1"/>
              <w:ind w:left="0" w:firstLine="0"/>
              <w:jc w:val="both"/>
            </w:pPr>
            <w:r>
              <w:rPr>
                <w:b/>
                <w:i/>
                <w:color w:val="4F81BD" w:themeColor="accent1"/>
              </w:rPr>
              <w:tab/>
            </w:r>
            <w:r w:rsidRPr="00801F9D">
              <w:t>Mdp :</w:t>
            </w:r>
            <w:r>
              <w:t> </w:t>
            </w:r>
            <w:r>
              <w:tab/>
            </w:r>
            <w:r>
              <w:tab/>
            </w:r>
            <w:r>
              <w:tab/>
            </w:r>
            <w:r w:rsidRPr="006C78A7">
              <w:t>*****</w:t>
            </w:r>
          </w:p>
          <w:p w14:paraId="4D463F27" w14:textId="7387FB2F" w:rsidR="00B156C1" w:rsidRPr="006C78A7" w:rsidRDefault="00B156C1" w:rsidP="00F31B79">
            <w:pPr>
              <w:pStyle w:val="Paragraphedeliste"/>
              <w:spacing w:before="100" w:beforeAutospacing="1" w:after="100" w:afterAutospacing="1"/>
              <w:ind w:left="0" w:firstLine="0"/>
              <w:jc w:val="both"/>
            </w:pPr>
          </w:p>
        </w:tc>
      </w:tr>
      <w:tr w:rsidR="006C78A7" w14:paraId="5E18D9D0" w14:textId="77777777" w:rsidTr="00B64C1A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FA0CE67" w14:textId="77777777" w:rsidR="006C78A7" w:rsidRPr="007A665D" w:rsidRDefault="006C78A7" w:rsidP="00F31B79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u w:val="single"/>
                <w:lang w:eastAsia="fr-FR" w:bidi="ar-SA"/>
              </w:rPr>
            </w:pPr>
            <w:r w:rsidRPr="007A665D">
              <w:rPr>
                <w:rFonts w:eastAsia="Times New Roman" w:cs="Times New Roman"/>
                <w:b/>
                <w:noProof/>
                <w:sz w:val="24"/>
                <w:u w:val="single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22C604A" wp14:editId="7B76A124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78105</wp:posOffset>
                      </wp:positionV>
                      <wp:extent cx="1120140" cy="708660"/>
                      <wp:effectExtent l="0" t="0" r="3810" b="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140" cy="708660"/>
                                <a:chOff x="0" y="0"/>
                                <a:chExt cx="1120140" cy="708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940" y="0"/>
                                  <a:ext cx="83820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Connecteur droit 7"/>
                              <wps:cNvCnPr>
                                <a:stCxn id="6" idx="1"/>
                              </wps:cNvCnPr>
                              <wps:spPr>
                                <a:xfrm flipH="1" flipV="1">
                                  <a:off x="0" y="350520"/>
                                  <a:ext cx="281940" cy="38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504EE" id="Groupe 8" o:spid="_x0000_s1026" style="position:absolute;margin-left:362.1pt;margin-top:6.15pt;width:88.2pt;height:55.8pt;z-index:251673600" coordsize="11201,70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2819;width:8382;height:70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">
                        <v:imagedata r:id="rId16" o:title=""/>
                      </v:shape>
                      <v:line id="Connecteur droit 7" o:spid="_x0000_s1028" style="position:absolute;flip:x y;visibility:visible;mso-wrap-style:square" from="0,3505" to="2819,35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" strokecolor="black [3040]"/>
                    </v:group>
                  </w:pict>
                </mc:Fallback>
              </mc:AlternateContent>
            </w:r>
            <w:r w:rsidRPr="007A665D">
              <w:rPr>
                <w:rFonts w:eastAsia="Times New Roman" w:cs="Times New Roman"/>
                <w:b/>
                <w:sz w:val="24"/>
                <w:u w:val="single"/>
                <w:lang w:eastAsia="fr-FR" w:bidi="ar-SA"/>
              </w:rPr>
              <w:t>La plateforme des inscriptions sur le site d’Altercampagne</w:t>
            </w:r>
            <w:r w:rsidRPr="007A665D">
              <w:rPr>
                <w:rStyle w:val="Appelnotedebasdep"/>
                <w:rFonts w:eastAsia="Times New Roman" w:cs="Times New Roman"/>
                <w:b/>
                <w:sz w:val="24"/>
                <w:u w:val="single"/>
                <w:lang w:eastAsia="fr-FR" w:bidi="ar-SA"/>
              </w:rPr>
              <w:footnoteReference w:id="2"/>
            </w:r>
          </w:p>
          <w:p w14:paraId="171B0A21" w14:textId="77777777" w:rsidR="006C78A7" w:rsidRDefault="006C78A7" w:rsidP="00F31B79">
            <w:pPr>
              <w:pStyle w:val="Paragraphedeliste"/>
              <w:spacing w:before="100" w:beforeAutospacing="1" w:after="100" w:afterAutospacing="1"/>
              <w:ind w:firstLine="0"/>
              <w:jc w:val="both"/>
            </w:pPr>
            <w:r>
              <w:t xml:space="preserve">Pour se connecter : </w:t>
            </w:r>
            <w:r>
              <w:tab/>
            </w:r>
            <w:hyperlink r:id="rId17" w:history="1">
              <w:r w:rsidRPr="004C2ABB">
                <w:rPr>
                  <w:rStyle w:val="Lienhypertexte"/>
                </w:rPr>
                <w:t>http://www.altercampagne.net/</w:t>
              </w:r>
            </w:hyperlink>
          </w:p>
          <w:p w14:paraId="03605D1F" w14:textId="77777777" w:rsidR="006C78A7" w:rsidRDefault="006C78A7" w:rsidP="00F31B79">
            <w:pPr>
              <w:pStyle w:val="Paragraphedeliste"/>
              <w:spacing w:before="100" w:beforeAutospacing="1" w:after="100" w:afterAutospacing="1"/>
              <w:ind w:firstLine="0"/>
              <w:jc w:val="both"/>
            </w:pPr>
            <w:r>
              <w:t>Tout en bas à gauche de la page : « </w:t>
            </w:r>
            <w:r w:rsidRPr="00120593">
              <w:rPr>
                <w:i/>
                <w:color w:val="C00000"/>
              </w:rPr>
              <w:t>Se connecter </w:t>
            </w:r>
            <w:r>
              <w:t xml:space="preserve">» à son espace membre </w:t>
            </w:r>
          </w:p>
          <w:p w14:paraId="22E12C87" w14:textId="77777777" w:rsidR="006C78A7" w:rsidRDefault="00F31B55" w:rsidP="00F31B79">
            <w:pPr>
              <w:pStyle w:val="Paragraphedeliste"/>
              <w:spacing w:before="100" w:beforeAutospacing="1" w:after="100" w:afterAutospacing="1"/>
              <w:ind w:firstLine="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817F27" wp14:editId="5EF7B649">
                      <wp:simplePos x="0" y="0"/>
                      <wp:positionH relativeFrom="column">
                        <wp:posOffset>2527407</wp:posOffset>
                      </wp:positionH>
                      <wp:positionV relativeFrom="paragraph">
                        <wp:posOffset>177150</wp:posOffset>
                      </wp:positionV>
                      <wp:extent cx="970311" cy="165253"/>
                      <wp:effectExtent l="0" t="0" r="20320" b="1270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311" cy="165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28164" id="Connecteur droit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13.95pt" to="275.4pt,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" strokecolor="black [3040]"/>
                  </w:pict>
                </mc:Fallback>
              </mc:AlternateContent>
            </w:r>
            <w:r w:rsidR="006C78A7">
              <w:t>Puis dans le ruban en haut de la page d’accueil : « </w:t>
            </w:r>
            <w:r w:rsidR="006C78A7" w:rsidRPr="00120593">
              <w:rPr>
                <w:i/>
                <w:color w:val="C00000"/>
              </w:rPr>
              <w:t>Voir les inscriptions</w:t>
            </w:r>
            <w:r w:rsidR="006C78A7" w:rsidRPr="00120593">
              <w:rPr>
                <w:color w:val="C00000"/>
              </w:rPr>
              <w:t> </w:t>
            </w:r>
            <w:r w:rsidR="006C78A7">
              <w:t>»</w:t>
            </w:r>
          </w:p>
          <w:p w14:paraId="33760EB6" w14:textId="77777777" w:rsidR="006C78A7" w:rsidRDefault="006C78A7" w:rsidP="00F31B79">
            <w:pPr>
              <w:pStyle w:val="Paragraphedeliste"/>
              <w:spacing w:before="100" w:beforeAutospacing="1" w:after="100" w:afterAutospacing="1"/>
              <w:ind w:left="1418" w:firstLine="0"/>
              <w:jc w:val="both"/>
            </w:pPr>
          </w:p>
          <w:p w14:paraId="531F2386" w14:textId="77777777" w:rsidR="006C78A7" w:rsidRDefault="006C78A7" w:rsidP="00F31B79">
            <w:pPr>
              <w:pStyle w:val="Paragraphedeliste"/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b/>
                <w:u w:val="single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C325EC2" wp14:editId="5369E9DA">
                  <wp:extent cx="5972810" cy="514809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t="44849"/>
                          <a:stretch/>
                        </pic:blipFill>
                        <pic:spPr bwMode="auto">
                          <a:xfrm>
                            <a:off x="0" y="0"/>
                            <a:ext cx="5972810" cy="514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A2A97D" w14:textId="77777777" w:rsidR="006C78A7" w:rsidRPr="007A665D" w:rsidRDefault="006C78A7" w:rsidP="00F31B79">
            <w:pPr>
              <w:pStyle w:val="Standard"/>
              <w:ind w:firstLine="709"/>
            </w:pPr>
            <w:r>
              <w:t>Tu auras alors accès au parcours, au nombre d'inscrits par jour et à la liste des inscrits, etc.</w:t>
            </w:r>
          </w:p>
          <w:p w14:paraId="54D893A1" w14:textId="77777777" w:rsidR="006C78A7" w:rsidRDefault="006C78A7" w:rsidP="00B156C1">
            <w:pPr>
              <w:pStyle w:val="Paragraphedeliste"/>
              <w:spacing w:before="100" w:beforeAutospacing="1" w:after="100" w:afterAutospacing="1"/>
              <w:ind w:firstLine="0"/>
              <w:jc w:val="both"/>
              <w:rPr>
                <w:i/>
              </w:rPr>
            </w:pPr>
            <w:r>
              <w:rPr>
                <w:i/>
              </w:rPr>
              <w:t xml:space="preserve">NB : </w:t>
            </w:r>
            <w:r w:rsidRPr="00C817AF">
              <w:rPr>
                <w:i/>
              </w:rPr>
              <w:t xml:space="preserve">Il faut disposer des droits d’accès appropriés : si ce n’est pas le cas, demander </w:t>
            </w:r>
            <w:r w:rsidR="00F31B55">
              <w:rPr>
                <w:i/>
              </w:rPr>
              <w:t xml:space="preserve">au coordinateur </w:t>
            </w:r>
            <w:r w:rsidRPr="00C817AF">
              <w:rPr>
                <w:i/>
              </w:rPr>
              <w:t xml:space="preserve">de changer </w:t>
            </w:r>
            <w:r>
              <w:rPr>
                <w:i/>
              </w:rPr>
              <w:t>ton</w:t>
            </w:r>
            <w:r w:rsidRPr="00C817AF">
              <w:rPr>
                <w:i/>
              </w:rPr>
              <w:t xml:space="preserve"> statut.</w:t>
            </w:r>
          </w:p>
          <w:p w14:paraId="218A9F95" w14:textId="40C15B4E" w:rsidR="00B156C1" w:rsidRPr="00B156C1" w:rsidRDefault="00B156C1" w:rsidP="00B156C1">
            <w:pPr>
              <w:pStyle w:val="Paragraphedeliste"/>
              <w:spacing w:before="100" w:beforeAutospacing="1" w:after="100" w:afterAutospacing="1"/>
              <w:ind w:firstLine="0"/>
              <w:jc w:val="both"/>
              <w:rPr>
                <w:rFonts w:eastAsia="Times New Roman" w:cs="Times New Roman"/>
                <w:b/>
                <w:i/>
                <w:u w:val="single"/>
                <w:lang w:eastAsia="fr-FR" w:bidi="ar-SA"/>
              </w:rPr>
            </w:pPr>
          </w:p>
        </w:tc>
      </w:tr>
      <w:tr w:rsidR="006C78A7" w14:paraId="60D820BC" w14:textId="77777777" w:rsidTr="00B64C1A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A68F3B9" w14:textId="77777777" w:rsidR="006C78A7" w:rsidRPr="007A665D" w:rsidRDefault="006C78A7" w:rsidP="00F31B79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lang w:eastAsia="fr-FR" w:bidi="ar-SA"/>
              </w:rPr>
            </w:pPr>
            <w:r w:rsidRPr="007A665D">
              <w:rPr>
                <w:rFonts w:eastAsia="Times New Roman" w:cs="Times New Roman"/>
                <w:b/>
                <w:sz w:val="24"/>
                <w:u w:val="single"/>
                <w:lang w:eastAsia="fr-FR" w:bidi="ar-SA"/>
              </w:rPr>
              <w:t xml:space="preserve">Le relevé de compte bancaire de </w:t>
            </w:r>
            <w:r w:rsidRPr="00D65C78">
              <w:rPr>
                <w:rFonts w:eastAsia="Times New Roman" w:cs="Times New Roman"/>
                <w:b/>
                <w:sz w:val="24"/>
                <w:u w:val="single"/>
                <w:lang w:eastAsia="fr-FR" w:bidi="ar-SA"/>
              </w:rPr>
              <w:t>l’Altertour – Crédit Mutuel</w:t>
            </w:r>
            <w:r>
              <w:rPr>
                <w:rFonts w:eastAsia="Times New Roman" w:cs="Times New Roman"/>
                <w:sz w:val="24"/>
                <w:lang w:eastAsia="fr-FR" w:bidi="ar-SA"/>
              </w:rPr>
              <w:t xml:space="preserve"> </w:t>
            </w:r>
            <w:r w:rsidRPr="007A665D">
              <w:rPr>
                <w:rFonts w:eastAsia="Times New Roman" w:cs="Times New Roman"/>
                <w:sz w:val="24"/>
                <w:lang w:eastAsia="fr-FR" w:bidi="ar-SA"/>
              </w:rPr>
              <w:t>(en lecture seule, petit filou !)</w:t>
            </w:r>
          </w:p>
          <w:p w14:paraId="275B0761" w14:textId="39A210C3" w:rsidR="006C78A7" w:rsidRDefault="006C78A7" w:rsidP="00F31B79">
            <w:pPr>
              <w:pStyle w:val="Paragraphedeliste"/>
              <w:spacing w:before="100" w:beforeAutospacing="1" w:after="100" w:afterAutospacing="1"/>
              <w:ind w:firstLine="0"/>
              <w:rPr>
                <w:rFonts w:eastAsia="Times New Roman" w:cs="Times New Roman"/>
                <w:lang w:eastAsia="fr-FR" w:bidi="ar-SA"/>
              </w:rPr>
            </w:pPr>
            <w:r>
              <w:rPr>
                <w:rFonts w:eastAsia="Times New Roman" w:cs="Times New Roman"/>
                <w:lang w:eastAsia="fr-FR" w:bidi="ar-SA"/>
              </w:rPr>
              <w:t xml:space="preserve">Pour se connecter : </w:t>
            </w:r>
            <w:r w:rsidR="00B64C1A">
              <w:rPr>
                <w:rFonts w:eastAsia="Times New Roman" w:cs="Times New Roman"/>
                <w:lang w:eastAsia="fr-FR" w:bidi="ar-SA"/>
              </w:rPr>
              <w:tab/>
            </w:r>
            <w:hyperlink r:id="rId19" w:history="1">
              <w:r w:rsidRPr="004C2ABB">
                <w:rPr>
                  <w:rStyle w:val="Lienhypertexte"/>
                  <w:rFonts w:eastAsia="Times New Roman" w:cs="Times New Roman"/>
                  <w:lang w:eastAsia="fr-FR" w:bidi="ar-SA"/>
                </w:rPr>
                <w:t>https://www.creditmutuel.fr/fr/authentification.html</w:t>
              </w:r>
            </w:hyperlink>
          </w:p>
          <w:p w14:paraId="6A36E1C9" w14:textId="1969ED06" w:rsidR="006C78A7" w:rsidRDefault="006C78A7" w:rsidP="00F31B79">
            <w:pPr>
              <w:pStyle w:val="Paragraphedeliste"/>
              <w:spacing w:before="100" w:beforeAutospacing="1" w:after="100" w:afterAutospacing="1"/>
              <w:ind w:firstLine="0"/>
              <w:rPr>
                <w:rFonts w:eastAsia="Times New Roman" w:cs="Times New Roman"/>
                <w:lang w:eastAsia="fr-FR" w:bidi="ar-SA"/>
              </w:rPr>
            </w:pPr>
            <w:r>
              <w:rPr>
                <w:rFonts w:eastAsia="Times New Roman" w:cs="Times New Roman"/>
                <w:lang w:eastAsia="fr-FR" w:bidi="ar-SA"/>
              </w:rPr>
              <w:t xml:space="preserve">Identifiant : </w:t>
            </w:r>
            <w:r w:rsidR="00B156C1">
              <w:rPr>
                <w:rFonts w:eastAsia="Times New Roman" w:cs="Times New Roman"/>
                <w:lang w:eastAsia="fr-FR" w:bidi="ar-SA"/>
              </w:rPr>
              <w:tab/>
            </w:r>
            <w:r w:rsidR="00B64C1A">
              <w:rPr>
                <w:rFonts w:eastAsia="Times New Roman" w:cs="Times New Roman"/>
                <w:lang w:eastAsia="fr-FR" w:bidi="ar-SA"/>
              </w:rPr>
              <w:tab/>
            </w:r>
            <w:r w:rsidRPr="00C817AF">
              <w:rPr>
                <w:rFonts w:eastAsia="Times New Roman" w:cs="Times New Roman"/>
                <w:i/>
                <w:lang w:eastAsia="fr-FR" w:bidi="ar-SA"/>
              </w:rPr>
              <w:t>Demander au trésorier de l’AT</w:t>
            </w:r>
          </w:p>
          <w:p w14:paraId="5680DC25" w14:textId="0FB6AD0A" w:rsidR="006C78A7" w:rsidRDefault="006C78A7" w:rsidP="00F31B79">
            <w:pPr>
              <w:pStyle w:val="Paragraphedeliste"/>
              <w:spacing w:before="100" w:beforeAutospacing="1" w:after="100" w:afterAutospacing="1"/>
              <w:ind w:firstLine="0"/>
              <w:rPr>
                <w:rFonts w:eastAsia="Times New Roman" w:cs="Times New Roman"/>
                <w:lang w:eastAsia="fr-FR" w:bidi="ar-SA"/>
              </w:rPr>
            </w:pPr>
            <w:r>
              <w:rPr>
                <w:rFonts w:eastAsia="Times New Roman" w:cs="Times New Roman"/>
                <w:lang w:eastAsia="fr-FR" w:bidi="ar-SA"/>
              </w:rPr>
              <w:t xml:space="preserve">Mdp : </w:t>
            </w:r>
            <w:r w:rsidR="00B156C1">
              <w:rPr>
                <w:rFonts w:eastAsia="Times New Roman" w:cs="Times New Roman"/>
                <w:lang w:eastAsia="fr-FR" w:bidi="ar-SA"/>
              </w:rPr>
              <w:tab/>
            </w:r>
            <w:r w:rsidR="00B156C1">
              <w:rPr>
                <w:rFonts w:eastAsia="Times New Roman" w:cs="Times New Roman"/>
                <w:lang w:eastAsia="fr-FR" w:bidi="ar-SA"/>
              </w:rPr>
              <w:tab/>
            </w:r>
            <w:r w:rsidR="00B64C1A">
              <w:rPr>
                <w:rFonts w:eastAsia="Times New Roman" w:cs="Times New Roman"/>
                <w:lang w:eastAsia="fr-FR" w:bidi="ar-SA"/>
              </w:rPr>
              <w:tab/>
            </w:r>
            <w:r w:rsidRPr="00C817AF">
              <w:rPr>
                <w:rFonts w:eastAsia="Times New Roman" w:cs="Times New Roman"/>
                <w:i/>
                <w:lang w:eastAsia="fr-FR" w:bidi="ar-SA"/>
              </w:rPr>
              <w:t>Demander au trésorier de l’AT de vous créer un code d’accès</w:t>
            </w:r>
          </w:p>
          <w:p w14:paraId="288A6883" w14:textId="52E3D4FB" w:rsidR="00B64C1A" w:rsidRDefault="006C78A7" w:rsidP="00B64C1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13D44F0" wp14:editId="52E94B3D">
                  <wp:extent cx="4500880" cy="197104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8114" t="13559" r="6291" b="4237"/>
                          <a:stretch/>
                        </pic:blipFill>
                        <pic:spPr bwMode="auto">
                          <a:xfrm>
                            <a:off x="0" y="0"/>
                            <a:ext cx="4505920" cy="197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E79AD" w14:textId="77777777" w:rsidR="00B64C1A" w:rsidRDefault="00B64C1A" w:rsidP="00452638">
      <w:pPr>
        <w:pStyle w:val="Standard"/>
        <w:ind w:firstLine="0"/>
        <w:rPr>
          <w:color w:val="000000"/>
        </w:rPr>
      </w:pPr>
    </w:p>
    <w:p w14:paraId="0D2230DE" w14:textId="44B249DD" w:rsidR="00895D11" w:rsidRPr="00B64C1A" w:rsidRDefault="00B64C1A" w:rsidP="00B64C1A">
      <w:pPr>
        <w:pStyle w:val="Paragraphedeliste"/>
        <w:numPr>
          <w:ilvl w:val="0"/>
          <w:numId w:val="20"/>
        </w:numPr>
      </w:pPr>
      <w:r w:rsidRPr="00B64C1A">
        <w:t xml:space="preserve">En plus de ces 3 sites, les volontaires des inscriptions peuvent employer un document partagé </w:t>
      </w:r>
      <w:r>
        <w:t xml:space="preserve">(ex : </w:t>
      </w:r>
      <w:hyperlink r:id="rId21" w:history="1">
        <w:r w:rsidRPr="00190664">
          <w:rPr>
            <w:rStyle w:val="Lienhypertexte"/>
          </w:rPr>
          <w:t>https://framapad.org/</w:t>
        </w:r>
      </w:hyperlink>
      <w:r>
        <w:t xml:space="preserve"> ) </w:t>
      </w:r>
      <w:r w:rsidRPr="00B64C1A">
        <w:t>afin de faciliter leur coordination. Ce document peut notamment contenir les informations suivantes :</w:t>
      </w:r>
    </w:p>
    <w:p w14:paraId="6249C5C2" w14:textId="075CA087" w:rsidR="00B64C1A" w:rsidRPr="00B64C1A" w:rsidRDefault="00B64C1A" w:rsidP="00B64C1A">
      <w:pPr>
        <w:pStyle w:val="Paragraphedeliste"/>
        <w:numPr>
          <w:ilvl w:val="1"/>
          <w:numId w:val="21"/>
        </w:numPr>
        <w:rPr>
          <w:rFonts w:eastAsiaTheme="majorEastAsia" w:cstheme="majorBidi"/>
          <w:bCs/>
          <w:sz w:val="24"/>
          <w:szCs w:val="24"/>
        </w:rPr>
      </w:pPr>
      <w:r w:rsidRPr="00B64C1A">
        <w:rPr>
          <w:rFonts w:eastAsiaTheme="majorEastAsia" w:cstheme="majorBidi"/>
          <w:bCs/>
          <w:sz w:val="24"/>
          <w:szCs w:val="24"/>
        </w:rPr>
        <w:t>Nom et contact des différents volontaires</w:t>
      </w:r>
    </w:p>
    <w:p w14:paraId="7B8A6549" w14:textId="4B434E76" w:rsidR="00B64C1A" w:rsidRPr="00B64C1A" w:rsidRDefault="00B64C1A" w:rsidP="00B64C1A">
      <w:pPr>
        <w:pStyle w:val="Paragraphedeliste"/>
        <w:numPr>
          <w:ilvl w:val="1"/>
          <w:numId w:val="21"/>
        </w:numPr>
        <w:rPr>
          <w:rFonts w:eastAsiaTheme="majorEastAsia" w:cstheme="majorBidi"/>
          <w:bCs/>
          <w:sz w:val="24"/>
          <w:szCs w:val="24"/>
        </w:rPr>
      </w:pPr>
      <w:r w:rsidRPr="00B64C1A">
        <w:rPr>
          <w:rFonts w:eastAsiaTheme="majorEastAsia" w:cstheme="majorBidi"/>
          <w:bCs/>
          <w:sz w:val="24"/>
          <w:szCs w:val="24"/>
        </w:rPr>
        <w:t>Répartition convenue de la gestion des inscriptions (qui s’occupe de quels jours ?)</w:t>
      </w:r>
    </w:p>
    <w:p w14:paraId="0B994BD3" w14:textId="78CC2CB0" w:rsidR="00B64C1A" w:rsidRPr="00B64C1A" w:rsidRDefault="00B64C1A" w:rsidP="00B64C1A">
      <w:pPr>
        <w:pStyle w:val="Paragraphedeliste"/>
        <w:numPr>
          <w:ilvl w:val="1"/>
          <w:numId w:val="21"/>
        </w:numPr>
        <w:rPr>
          <w:rFonts w:eastAsiaTheme="majorEastAsia" w:cstheme="majorBidi"/>
          <w:bCs/>
          <w:sz w:val="24"/>
          <w:szCs w:val="24"/>
        </w:rPr>
      </w:pPr>
      <w:r w:rsidRPr="00B64C1A">
        <w:rPr>
          <w:rFonts w:eastAsiaTheme="majorEastAsia" w:cstheme="majorBidi"/>
          <w:bCs/>
          <w:sz w:val="24"/>
          <w:szCs w:val="24"/>
        </w:rPr>
        <w:t>Dernier paiement traité</w:t>
      </w:r>
    </w:p>
    <w:p w14:paraId="73B96EDD" w14:textId="07A25804" w:rsidR="00895D11" w:rsidRPr="009E04CC" w:rsidRDefault="00B64C1A" w:rsidP="009E04CC">
      <w:pPr>
        <w:pStyle w:val="Paragraphedeliste"/>
        <w:numPr>
          <w:ilvl w:val="1"/>
          <w:numId w:val="21"/>
        </w:numPr>
        <w:rPr>
          <w:rFonts w:eastAsiaTheme="majorEastAsia" w:cstheme="majorBidi"/>
          <w:bCs/>
          <w:sz w:val="24"/>
          <w:szCs w:val="24"/>
        </w:rPr>
      </w:pPr>
      <w:r w:rsidRPr="00B64C1A">
        <w:rPr>
          <w:rFonts w:eastAsiaTheme="majorEastAsia" w:cstheme="majorBidi"/>
          <w:bCs/>
          <w:sz w:val="24"/>
          <w:szCs w:val="24"/>
        </w:rPr>
        <w:t>Questions ou problèmes éventuels concernant la gestion d’une inscription, etc.</w:t>
      </w:r>
    </w:p>
    <w:sectPr w:rsidR="00895D11" w:rsidRPr="009E04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D545" w14:textId="77777777" w:rsidR="00DF0C7D" w:rsidRDefault="00DF0C7D">
      <w:r>
        <w:separator/>
      </w:r>
    </w:p>
  </w:endnote>
  <w:endnote w:type="continuationSeparator" w:id="0">
    <w:p w14:paraId="2C25442D" w14:textId="77777777" w:rsidR="00DF0C7D" w:rsidRDefault="00DF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Liberation Sans1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CCD9" w14:textId="77777777" w:rsidR="00DF0C7D" w:rsidRDefault="00DF0C7D">
      <w:r>
        <w:rPr>
          <w:color w:val="000000"/>
        </w:rPr>
        <w:separator/>
      </w:r>
    </w:p>
  </w:footnote>
  <w:footnote w:type="continuationSeparator" w:id="0">
    <w:p w14:paraId="187E88CB" w14:textId="77777777" w:rsidR="00DF0C7D" w:rsidRDefault="00DF0C7D">
      <w:r>
        <w:continuationSeparator/>
      </w:r>
    </w:p>
  </w:footnote>
  <w:footnote w:id="1">
    <w:p w14:paraId="1F0FAAFD" w14:textId="77777777" w:rsidR="008116BB" w:rsidRDefault="008116BB" w:rsidP="0012059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Il est recommandé que l’équipe des inscriptions se compose a minima de 3-4 volontaires</w:t>
      </w:r>
      <w:r w:rsidR="00D65C78">
        <w:t xml:space="preserve"> -</w:t>
      </w:r>
      <w:r>
        <w:t xml:space="preserve"> idéalement davantage</w:t>
      </w:r>
      <w:r w:rsidR="00D65C78">
        <w:t xml:space="preserve"> - </w:t>
      </w:r>
      <w:r>
        <w:t xml:space="preserve"> afin de se répartir la charge des inscriptions. Les volontaires s’</w:t>
      </w:r>
      <w:r w:rsidR="002C0480">
        <w:t>organisent entre eux de manière à ce que les différentes tâches soient effectuées une fois par jour si possible (sinon une fois tous les deux jours) par l’une ou l’un d’entre elles/eux.</w:t>
      </w:r>
    </w:p>
  </w:footnote>
  <w:footnote w:id="2">
    <w:p w14:paraId="371F6ED2" w14:textId="49895852" w:rsidR="006C78A7" w:rsidRDefault="006C78A7" w:rsidP="006C78A7">
      <w:pPr>
        <w:pStyle w:val="Notedebasdepage"/>
        <w:jc w:val="both"/>
      </w:pPr>
      <w:r w:rsidRPr="00B156C1">
        <w:rPr>
          <w:rStyle w:val="Appelnotedebasdep"/>
          <w:sz w:val="16"/>
        </w:rPr>
        <w:footnoteRef/>
      </w:r>
      <w:r w:rsidRPr="00B156C1">
        <w:rPr>
          <w:sz w:val="16"/>
        </w:rPr>
        <w:t xml:space="preserve"> Cette merveilleuse plateforme internet dédiée aux inscriptions a été créée en 2015 par Fouad (fouad@mailoo.org ; 06 63 60 97 41).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F8C"/>
    <w:multiLevelType w:val="multilevel"/>
    <w:tmpl w:val="840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9401D"/>
    <w:multiLevelType w:val="hybridMultilevel"/>
    <w:tmpl w:val="D39EFABC"/>
    <w:lvl w:ilvl="0" w:tplc="0CD0EA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D0EA1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C4A"/>
    <w:multiLevelType w:val="hybridMultilevel"/>
    <w:tmpl w:val="D0BA0942"/>
    <w:lvl w:ilvl="0" w:tplc="28CA1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4339"/>
    <w:multiLevelType w:val="hybridMultilevel"/>
    <w:tmpl w:val="5AC8F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6FDD"/>
    <w:multiLevelType w:val="hybridMultilevel"/>
    <w:tmpl w:val="F2C88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A90"/>
    <w:multiLevelType w:val="hybridMultilevel"/>
    <w:tmpl w:val="9D2E8606"/>
    <w:lvl w:ilvl="0" w:tplc="0CD0EA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6D2B"/>
    <w:multiLevelType w:val="hybridMultilevel"/>
    <w:tmpl w:val="DDEC4E24"/>
    <w:lvl w:ilvl="0" w:tplc="0CD0EA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8A8"/>
    <w:multiLevelType w:val="hybridMultilevel"/>
    <w:tmpl w:val="A95CD9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057F"/>
    <w:multiLevelType w:val="hybridMultilevel"/>
    <w:tmpl w:val="FC1C8A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9BA"/>
    <w:multiLevelType w:val="hybridMultilevel"/>
    <w:tmpl w:val="050A8CC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720CA3"/>
    <w:multiLevelType w:val="multilevel"/>
    <w:tmpl w:val="D3F60B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029566F"/>
    <w:multiLevelType w:val="hybridMultilevel"/>
    <w:tmpl w:val="B4B63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416E4"/>
    <w:multiLevelType w:val="multilevel"/>
    <w:tmpl w:val="CBE0053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B390C38"/>
    <w:multiLevelType w:val="multilevel"/>
    <w:tmpl w:val="0396F7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D8B25A6"/>
    <w:multiLevelType w:val="hybridMultilevel"/>
    <w:tmpl w:val="3A7C0E9A"/>
    <w:lvl w:ilvl="0" w:tplc="7884D34C">
      <w:start w:val="3"/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b/>
        <w:i w:val="0"/>
      </w:rPr>
    </w:lvl>
    <w:lvl w:ilvl="1" w:tplc="7884D34C">
      <w:start w:val="3"/>
      <w:numFmt w:val="bullet"/>
      <w:lvlText w:val=""/>
      <w:lvlJc w:val="left"/>
      <w:pPr>
        <w:ind w:left="1440" w:hanging="360"/>
      </w:pPr>
      <w:rPr>
        <w:rFonts w:ascii="Wingdings" w:hAnsi="Wingdings" w:cstheme="minorBidi" w:hint="default"/>
        <w:b/>
        <w:i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66414"/>
    <w:multiLevelType w:val="hybridMultilevel"/>
    <w:tmpl w:val="A726FF8E"/>
    <w:lvl w:ilvl="0" w:tplc="28CA1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F808DD"/>
    <w:multiLevelType w:val="hybridMultilevel"/>
    <w:tmpl w:val="772AF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3F0"/>
    <w:multiLevelType w:val="hybridMultilevel"/>
    <w:tmpl w:val="DCD44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6446"/>
    <w:multiLevelType w:val="hybridMultilevel"/>
    <w:tmpl w:val="59EC1E2A"/>
    <w:lvl w:ilvl="0" w:tplc="7884D34C">
      <w:start w:val="3"/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b/>
        <w:i w:val="0"/>
      </w:rPr>
    </w:lvl>
    <w:lvl w:ilvl="1" w:tplc="7884D34C">
      <w:start w:val="3"/>
      <w:numFmt w:val="bullet"/>
      <w:lvlText w:val=""/>
      <w:lvlJc w:val="left"/>
      <w:pPr>
        <w:ind w:left="1440" w:hanging="360"/>
      </w:pPr>
      <w:rPr>
        <w:rFonts w:ascii="Wingdings" w:hAnsi="Wingdings" w:cstheme="minorBidi" w:hint="default"/>
        <w:b/>
        <w:i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15D1C"/>
    <w:multiLevelType w:val="hybridMultilevel"/>
    <w:tmpl w:val="85E06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0205"/>
    <w:multiLevelType w:val="multilevel"/>
    <w:tmpl w:val="30EEA4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02223B0"/>
    <w:multiLevelType w:val="hybridMultilevel"/>
    <w:tmpl w:val="BE9CE5E8"/>
    <w:lvl w:ilvl="0" w:tplc="7884D34C">
      <w:start w:val="3"/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b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28A4"/>
    <w:multiLevelType w:val="hybridMultilevel"/>
    <w:tmpl w:val="A9603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A574A"/>
    <w:multiLevelType w:val="hybridMultilevel"/>
    <w:tmpl w:val="16AE8866"/>
    <w:lvl w:ilvl="0" w:tplc="5C98A136">
      <w:start w:val="7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0"/>
  </w:num>
  <w:num w:numId="5">
    <w:abstractNumId w:val="3"/>
  </w:num>
  <w:num w:numId="6">
    <w:abstractNumId w:val="4"/>
  </w:num>
  <w:num w:numId="7">
    <w:abstractNumId w:val="19"/>
  </w:num>
  <w:num w:numId="8">
    <w:abstractNumId w:val="11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22"/>
  </w:num>
  <w:num w:numId="14">
    <w:abstractNumId w:val="21"/>
  </w:num>
  <w:num w:numId="15">
    <w:abstractNumId w:val="23"/>
  </w:num>
  <w:num w:numId="16">
    <w:abstractNumId w:val="17"/>
  </w:num>
  <w:num w:numId="17">
    <w:abstractNumId w:val="18"/>
  </w:num>
  <w:num w:numId="18">
    <w:abstractNumId w:val="14"/>
  </w:num>
  <w:num w:numId="19">
    <w:abstractNumId w:val="5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42"/>
    <w:rsid w:val="000D7C56"/>
    <w:rsid w:val="00111592"/>
    <w:rsid w:val="00120593"/>
    <w:rsid w:val="00183D0B"/>
    <w:rsid w:val="001A5796"/>
    <w:rsid w:val="00203B96"/>
    <w:rsid w:val="00235779"/>
    <w:rsid w:val="002C0480"/>
    <w:rsid w:val="00350E9E"/>
    <w:rsid w:val="00361FD6"/>
    <w:rsid w:val="0036423A"/>
    <w:rsid w:val="003C04F8"/>
    <w:rsid w:val="003F6A28"/>
    <w:rsid w:val="00452638"/>
    <w:rsid w:val="004A1D4C"/>
    <w:rsid w:val="00513C1D"/>
    <w:rsid w:val="005544F8"/>
    <w:rsid w:val="00593B2A"/>
    <w:rsid w:val="005A24FB"/>
    <w:rsid w:val="00604E3B"/>
    <w:rsid w:val="006A0B1A"/>
    <w:rsid w:val="006B2F45"/>
    <w:rsid w:val="006C78A7"/>
    <w:rsid w:val="007462BF"/>
    <w:rsid w:val="0077699F"/>
    <w:rsid w:val="00792EB9"/>
    <w:rsid w:val="007A665D"/>
    <w:rsid w:val="00801F9D"/>
    <w:rsid w:val="00804534"/>
    <w:rsid w:val="00807508"/>
    <w:rsid w:val="008116BB"/>
    <w:rsid w:val="00891A45"/>
    <w:rsid w:val="00895D11"/>
    <w:rsid w:val="00915E95"/>
    <w:rsid w:val="009E04CC"/>
    <w:rsid w:val="00A15311"/>
    <w:rsid w:val="00A662D2"/>
    <w:rsid w:val="00AF5347"/>
    <w:rsid w:val="00B156C1"/>
    <w:rsid w:val="00B64C1A"/>
    <w:rsid w:val="00B91066"/>
    <w:rsid w:val="00BF37BA"/>
    <w:rsid w:val="00C21BD7"/>
    <w:rsid w:val="00C817AF"/>
    <w:rsid w:val="00C84F9E"/>
    <w:rsid w:val="00CB41DF"/>
    <w:rsid w:val="00CC13AB"/>
    <w:rsid w:val="00CC3507"/>
    <w:rsid w:val="00CF64E9"/>
    <w:rsid w:val="00D65C78"/>
    <w:rsid w:val="00D73262"/>
    <w:rsid w:val="00D94902"/>
    <w:rsid w:val="00DF0C7D"/>
    <w:rsid w:val="00DF280C"/>
    <w:rsid w:val="00EB1F7E"/>
    <w:rsid w:val="00EE0FB8"/>
    <w:rsid w:val="00F16942"/>
    <w:rsid w:val="00F31B55"/>
    <w:rsid w:val="00F402B2"/>
    <w:rsid w:val="00F83A36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8E23"/>
  <w15:docId w15:val="{0905DDD0-9327-A344-A686-6851489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hi-IN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508"/>
  </w:style>
  <w:style w:type="paragraph" w:styleId="Titre1">
    <w:name w:val="heading 1"/>
    <w:basedOn w:val="Normal"/>
    <w:next w:val="Normal"/>
    <w:link w:val="Titre1Car"/>
    <w:uiPriority w:val="9"/>
    <w:qFormat/>
    <w:rsid w:val="00895D11"/>
    <w:pPr>
      <w:spacing w:before="600" w:after="80"/>
      <w:ind w:firstLine="0"/>
      <w:outlineLvl w:val="0"/>
    </w:pPr>
    <w:rPr>
      <w:rFonts w:asciiTheme="majorHAnsi" w:eastAsiaTheme="majorEastAsia" w:hAnsiTheme="majorHAnsi" w:cs="Times New Roman (Titres CS)"/>
      <w:b/>
      <w:bCs/>
      <w:color w:val="000000" w:themeColor="tex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280C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750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50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750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750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750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750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750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807508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95D11"/>
    <w:rPr>
      <w:rFonts w:asciiTheme="majorHAnsi" w:eastAsiaTheme="majorEastAsia" w:hAnsiTheme="majorHAnsi" w:cs="Times New Roman (Titres CS)"/>
      <w:b/>
      <w:bCs/>
      <w:color w:val="000000" w:themeColor="text1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0750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075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Lienhypertexte">
    <w:name w:val="Hyperlink"/>
    <w:basedOn w:val="Policepardfaut"/>
    <w:uiPriority w:val="99"/>
    <w:unhideWhenUsed/>
    <w:rsid w:val="008075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750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F28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075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5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075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075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075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075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075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750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07508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07508"/>
    <w:rPr>
      <w:b/>
      <w:bCs/>
      <w:spacing w:val="0"/>
    </w:rPr>
  </w:style>
  <w:style w:type="character" w:styleId="Accentuation">
    <w:name w:val="Emphasis"/>
    <w:uiPriority w:val="20"/>
    <w:qFormat/>
    <w:rsid w:val="00807508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807508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07508"/>
  </w:style>
  <w:style w:type="paragraph" w:styleId="Citation">
    <w:name w:val="Quote"/>
    <w:basedOn w:val="Normal"/>
    <w:next w:val="Normal"/>
    <w:link w:val="CitationCar"/>
    <w:uiPriority w:val="29"/>
    <w:qFormat/>
    <w:rsid w:val="008075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075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75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75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80750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07508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807508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807508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8075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7508"/>
    <w:pPr>
      <w:outlineLvl w:val="9"/>
    </w:pPr>
    <w:rPr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16BB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16BB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8116B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9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9D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C2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5263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3B9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203B96"/>
    <w:rPr>
      <w:rFonts w:cs="Mangal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03B9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03B96"/>
    <w:rPr>
      <w:rFonts w:cs="Mangal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F28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280C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280C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2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280C"/>
    <w:rPr>
      <w:rFonts w:cs="Mangal"/>
      <w:b/>
      <w:bCs/>
      <w:sz w:val="20"/>
      <w:szCs w:val="18"/>
    </w:rPr>
  </w:style>
  <w:style w:type="character" w:customStyle="1" w:styleId="apple-converted-space">
    <w:name w:val="apple-converted-space"/>
    <w:basedOn w:val="Policepardfaut"/>
    <w:rsid w:val="009E04CC"/>
  </w:style>
  <w:style w:type="paragraph" w:customStyle="1" w:styleId="xmsonormal">
    <w:name w:val="x_msonormal"/>
    <w:basedOn w:val="Normal"/>
    <w:rsid w:val="009E04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framapad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altercampagne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ovh.net/roundcube/?_task=login" TargetMode="Externa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creditmutuel.fr/fr/authentifi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uad@mailoo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D18E-0609-8047-BC2E-BB9911BB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briens</dc:creator>
  <cp:lastModifiedBy>Julie Lefort</cp:lastModifiedBy>
  <cp:revision>3</cp:revision>
  <cp:lastPrinted>2018-05-24T14:17:00Z</cp:lastPrinted>
  <dcterms:created xsi:type="dcterms:W3CDTF">2018-05-24T14:17:00Z</dcterms:created>
  <dcterms:modified xsi:type="dcterms:W3CDTF">2018-05-24T14:28:00Z</dcterms:modified>
</cp:coreProperties>
</file>